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C" w:rsidRPr="008E69DC" w:rsidRDefault="008E69DC" w:rsidP="008E69DC">
      <w:pPr>
        <w:widowControl/>
        <w:shd w:val="clear" w:color="auto" w:fill="FFFFFF"/>
        <w:spacing w:line="240" w:lineRule="auto"/>
        <w:jc w:val="both"/>
        <w:outlineLvl w:val="1"/>
        <w:rPr>
          <w:rFonts w:ascii="Microsoft YaHei" w:eastAsia="Microsoft YaHei" w:hAnsi="Microsoft YaHei" w:cs="新細明體"/>
          <w:color w:val="FFC000"/>
          <w:spacing w:val="15"/>
          <w:kern w:val="0"/>
          <w:sz w:val="48"/>
          <w:szCs w:val="48"/>
        </w:rPr>
      </w:pPr>
      <w:r w:rsidRPr="008E69DC">
        <w:rPr>
          <w:rFonts w:ascii="Microsoft YaHei" w:eastAsia="Microsoft YaHei" w:hAnsi="Microsoft YaHei" w:cs="新細明體" w:hint="eastAsia"/>
          <w:color w:val="FFC000"/>
          <w:spacing w:val="15"/>
          <w:kern w:val="0"/>
          <w:sz w:val="48"/>
          <w:szCs w:val="48"/>
        </w:rPr>
        <w:t>「跳脫框框找自己」 高職生跨考大學成功</w:t>
      </w:r>
    </w:p>
    <w:p w:rsidR="008E69DC" w:rsidRPr="008E69DC" w:rsidRDefault="008E69DC" w:rsidP="008E69DC">
      <w:pPr>
        <w:widowControl/>
        <w:shd w:val="clear" w:color="auto" w:fill="FFFFFF"/>
        <w:spacing w:line="459" w:lineRule="atLeast"/>
        <w:ind w:right="300"/>
        <w:jc w:val="both"/>
        <w:outlineLvl w:val="2"/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</w:pPr>
      <w:r w:rsidRPr="008E69D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2015-05-13 09:53:32</w:t>
      </w:r>
      <w:r w:rsidRPr="008E69DC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8E69D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8E69D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8E69DC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記者林麒瑋／關西報導</w:t>
      </w:r>
    </w:p>
    <w:p w:rsidR="008E69DC" w:rsidRPr="008E69DC" w:rsidRDefault="008E69DC" w:rsidP="008E69DC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2330450" cy="1549485"/>
            <wp:effectExtent l="19050" t="0" r="0" b="0"/>
            <wp:docPr id="1" name="圖片 1" descr="http://pgw.udn.com.tw/gw/photo.php?u=http://uc.udn.com.tw/photo/2015/05/13/1/801058.jpg&amp;sl=W&amp;fw=75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05/13/1/801058.jpg&amp;sl=W&amp;fw=7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DC" w:rsidRPr="008E69DC" w:rsidRDefault="008E69DC" w:rsidP="008E69DC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關西高中學生萬翌琪（左起）、李宓璇、蔡明亘、徐苡庭、張晏寧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5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名職業類科學生，跨考大學成功。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記者林麒瑋／攝影</w:t>
      </w:r>
    </w:p>
    <w:p w:rsidR="008E69DC" w:rsidRPr="008E69DC" w:rsidRDefault="008D609A" w:rsidP="008E69DC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8" w:anchor="###" w:history="1">
        <w:r w:rsidR="008E69DC" w:rsidRPr="008E69DC">
          <w:rPr>
            <w:rFonts w:ascii="Helvetica" w:eastAsia="新細明體" w:hAnsi="Helvetica" w:cs="Helvetica"/>
            <w:color w:val="0054A6"/>
            <w:spacing w:val="15"/>
            <w:kern w:val="0"/>
            <w:sz w:val="27"/>
            <w:u w:val="single"/>
          </w:rPr>
          <w:t>分享</w:t>
        </w:r>
      </w:hyperlink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新竹縣國立關西高中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5</w:t>
      </w: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名職業類科學生跨考一般大學，個人申請順利考取理想學校，這些科系與所讀類科有相當大差異，雖然準備過程艱辛，但為了興趣都堅持「走自己的路」。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畜產保健科學生李宓璇原想當獸醫，高二時發覺興趣在文科，又看到許多動物受虐的事件，決心學法律鑽研動保法，順利錄取文化大學法律學系法學組。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「跳脫框框找尋自己」，食品加工科學生張晏寧高一時當國際志工，到內蒙古關懷弱勢孩童，覺得孩子的心理才是最需要被幫助，如願考上亞洲大學心理學系諮商與臨床心理組。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食品加工科學生蔡明亘說，學測與統測相隔一段時間，準備考試時，看到同學都在玩樂，心裡很不是滋味，獨自在教室默默讀書，高二時就對新聞傳播很有興趣，抱著決心順利考取文化大學新聞學系。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「人生的路要靠自己走」家政科學生徐苡庭，三年多來，她參加閱讀藝工隊，喜歡上閱讀，考上玄奘大學廣播與電視新聞學系圖書資訊管理組。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食品加工科學生萬翌琪說，高中夢想就是當空姐，家人原擔心她所學的職業類科相差太多，最後仍是給予支持，錄取開南大學物流與航運管理學系。</w:t>
      </w:r>
    </w:p>
    <w:p w:rsidR="008E69DC" w:rsidRPr="008E69DC" w:rsidRDefault="008E69DC" w:rsidP="008E69DC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</w:rPr>
      </w:pPr>
      <w:r w:rsidRPr="008E69DC">
        <w:rPr>
          <w:rFonts w:ascii="Helvetica" w:eastAsia="新細明體" w:hAnsi="Helvetica" w:cs="Helvetica"/>
          <w:color w:val="444444"/>
          <w:spacing w:val="15"/>
          <w:kern w:val="0"/>
        </w:rPr>
        <w:t>校長吳原榮表示，職業類科學生跨考相當不易，這些學生確立自我方向，突破局限，相信這樣的歷程，未來會更加精采。</w:t>
      </w:r>
    </w:p>
    <w:p w:rsidR="00C51061" w:rsidRPr="008E69DC" w:rsidRDefault="00C51061"/>
    <w:sectPr w:rsidR="00C51061" w:rsidRPr="008E69DC" w:rsidSect="008E6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18" w:rsidRDefault="007B5F18" w:rsidP="00F90DDF">
      <w:pPr>
        <w:spacing w:line="240" w:lineRule="auto"/>
      </w:pPr>
      <w:r>
        <w:separator/>
      </w:r>
    </w:p>
  </w:endnote>
  <w:endnote w:type="continuationSeparator" w:id="1">
    <w:p w:rsidR="007B5F18" w:rsidRDefault="007B5F18" w:rsidP="00F90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18" w:rsidRDefault="007B5F18" w:rsidP="00F90DDF">
      <w:pPr>
        <w:spacing w:line="240" w:lineRule="auto"/>
      </w:pPr>
      <w:r>
        <w:separator/>
      </w:r>
    </w:p>
  </w:footnote>
  <w:footnote w:type="continuationSeparator" w:id="1">
    <w:p w:rsidR="007B5F18" w:rsidRDefault="007B5F18" w:rsidP="00F90D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9DC"/>
    <w:rsid w:val="006E2FA5"/>
    <w:rsid w:val="007B5F18"/>
    <w:rsid w:val="008D609A"/>
    <w:rsid w:val="008E69DC"/>
    <w:rsid w:val="009023F0"/>
    <w:rsid w:val="00C51061"/>
    <w:rsid w:val="00F9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8E69DC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69DC"/>
    <w:pPr>
      <w:widowControl/>
      <w:spacing w:before="100" w:beforeAutospacing="1" w:after="10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"/>
    <w:rsid w:val="008E69DC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E69DC"/>
    <w:rPr>
      <w:rFonts w:ascii="新細明體" w:hAnsi="新細明體" w:cs="新細明體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E69DC"/>
  </w:style>
  <w:style w:type="character" w:styleId="a3">
    <w:name w:val="Hyperlink"/>
    <w:basedOn w:val="a0"/>
    <w:uiPriority w:val="99"/>
    <w:semiHidden/>
    <w:unhideWhenUsed/>
    <w:rsid w:val="008E69D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69D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8E69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69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90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90DDF"/>
    <w:rPr>
      <w:rFonts w:eastAsia="標楷體"/>
      <w:kern w:val="2"/>
    </w:rPr>
  </w:style>
  <w:style w:type="paragraph" w:styleId="a8">
    <w:name w:val="footer"/>
    <w:basedOn w:val="a"/>
    <w:link w:val="a9"/>
    <w:uiPriority w:val="99"/>
    <w:semiHidden/>
    <w:unhideWhenUsed/>
    <w:rsid w:val="00F90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90DDF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83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w.udn.com.tw/gw/photo.php?u=http://uc.udn.com.tw/photo/2015/05/13/1/801058.jpg&amp;sl=W&amp;fw=7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2015-05-14T09:13:00Z</dcterms:created>
  <dcterms:modified xsi:type="dcterms:W3CDTF">2015-05-14T09:13:00Z</dcterms:modified>
</cp:coreProperties>
</file>