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8A" w:rsidRDefault="00B2658A" w:rsidP="002C4848">
      <w:pPr>
        <w:widowControl/>
        <w:adjustRightInd w:val="0"/>
        <w:snapToGrid w:val="0"/>
        <w:spacing w:line="400" w:lineRule="exact"/>
        <w:ind w:left="447" w:hanging="447"/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shd w:val="pct15" w:color="auto" w:fill="FFFFFF"/>
        </w:rPr>
      </w:pPr>
      <w:r w:rsidRPr="002C4848">
        <w:rPr>
          <w:rFonts w:ascii="Times New Roman" w:eastAsia="標楷體" w:hAnsi="Times New Roman" w:cs="Times New Roman"/>
          <w:b/>
          <w:bCs/>
          <w:kern w:val="0"/>
          <w:sz w:val="32"/>
          <w:szCs w:val="32"/>
          <w:shd w:val="pct15" w:color="auto" w:fill="FFFFFF"/>
        </w:rPr>
        <w:t>實習處工作報告</w:t>
      </w:r>
    </w:p>
    <w:p w:rsidR="00C60FEC" w:rsidRPr="002C4848" w:rsidRDefault="00C60FEC" w:rsidP="002C4848">
      <w:pPr>
        <w:widowControl/>
        <w:adjustRightInd w:val="0"/>
        <w:snapToGrid w:val="0"/>
        <w:spacing w:line="400" w:lineRule="exact"/>
        <w:ind w:left="447" w:hanging="447"/>
        <w:rPr>
          <w:rFonts w:ascii="Times New Roman" w:eastAsia="標楷體" w:hAnsi="Times New Roman" w:cs="Times New Roman"/>
          <w:b/>
          <w:bCs/>
          <w:kern w:val="0"/>
          <w:sz w:val="32"/>
          <w:szCs w:val="32"/>
          <w:shd w:val="pct15" w:color="auto" w:fill="FFFFFF"/>
        </w:rPr>
      </w:pPr>
    </w:p>
    <w:p w:rsidR="00C60FEC" w:rsidRDefault="002C2756" w:rsidP="00C60FEC">
      <w:pPr>
        <w:widowControl/>
        <w:adjustRightInd w:val="0"/>
        <w:snapToGrid w:val="0"/>
        <w:spacing w:line="240" w:lineRule="auto"/>
        <w:ind w:left="447" w:hanging="447"/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shd w:val="pct15" w:color="auto" w:fill="FFFFFF"/>
        </w:rPr>
      </w:pPr>
      <w:r w:rsidRPr="002C4848">
        <w:rPr>
          <w:rFonts w:ascii="Times New Roman" w:eastAsia="標楷體" w:hAnsi="Times New Roman" w:cs="Times New Roman"/>
          <w:b/>
          <w:bCs/>
          <w:kern w:val="0"/>
          <w:sz w:val="32"/>
          <w:szCs w:val="32"/>
          <w:shd w:val="pct15" w:color="auto" w:fill="FFFFFF"/>
        </w:rPr>
        <w:t>一、一般業務</w:t>
      </w:r>
    </w:p>
    <w:p w:rsidR="00731EE8" w:rsidRPr="00C60FEC" w:rsidRDefault="00731EE8" w:rsidP="00C60FEC">
      <w:pPr>
        <w:widowControl/>
        <w:adjustRightInd w:val="0"/>
        <w:snapToGrid w:val="0"/>
        <w:spacing w:line="240" w:lineRule="auto"/>
        <w:ind w:left="447" w:hanging="447"/>
        <w:rPr>
          <w:rFonts w:ascii="Times New Roman" w:eastAsia="標楷體" w:hAnsi="Times New Roman" w:cs="Times New Roman" w:hint="eastAsia"/>
          <w:kern w:val="0"/>
          <w:sz w:val="32"/>
          <w:szCs w:val="32"/>
          <w:shd w:val="pct15" w:color="auto" w:fill="FFFFFF"/>
        </w:rPr>
      </w:pPr>
      <w:r w:rsidRPr="002C4848">
        <w:rPr>
          <w:rFonts w:ascii="Times New Roman" w:eastAsia="標楷體" w:hAnsi="Times New Roman" w:hint="eastAsia"/>
          <w:sz w:val="28"/>
          <w:szCs w:val="28"/>
        </w:rPr>
        <w:t>6/5(</w:t>
      </w:r>
      <w:r w:rsidRPr="002C4848">
        <w:rPr>
          <w:rFonts w:ascii="Times New Roman" w:eastAsia="標楷體" w:hAnsi="Times New Roman" w:hint="eastAsia"/>
          <w:sz w:val="28"/>
          <w:szCs w:val="28"/>
        </w:rPr>
        <w:t>二</w:t>
      </w:r>
      <w:r w:rsidRPr="002C4848">
        <w:rPr>
          <w:rFonts w:ascii="Times New Roman" w:eastAsia="標楷體" w:hAnsi="Times New Roman" w:hint="eastAsia"/>
          <w:sz w:val="28"/>
          <w:szCs w:val="28"/>
        </w:rPr>
        <w:t>)</w:t>
      </w:r>
      <w:r w:rsidRPr="002C4848">
        <w:rPr>
          <w:rFonts w:ascii="Times New Roman" w:eastAsia="標楷體" w:hAnsi="Times New Roman" w:hint="eastAsia"/>
          <w:sz w:val="28"/>
          <w:szCs w:val="28"/>
        </w:rPr>
        <w:t>召開</w:t>
      </w:r>
      <w:r w:rsidRPr="002C4848">
        <w:rPr>
          <w:rFonts w:ascii="Times New Roman" w:eastAsia="標楷體" w:hAnsi="標楷體" w:cs="Arial" w:hint="eastAsia"/>
          <w:sz w:val="28"/>
          <w:szCs w:val="28"/>
        </w:rPr>
        <w:t>在校生專案技能檢定術科考場工作協調</w:t>
      </w:r>
      <w:r w:rsidRPr="002C4848">
        <w:rPr>
          <w:rFonts w:ascii="Times New Roman" w:eastAsia="標楷體" w:hAnsi="標楷體" w:cs="Arial"/>
          <w:sz w:val="28"/>
          <w:szCs w:val="28"/>
        </w:rPr>
        <w:t>會議</w:t>
      </w:r>
      <w:r w:rsidRPr="002C4848">
        <w:rPr>
          <w:rFonts w:ascii="Times New Roman" w:eastAsia="標楷體" w:hAnsi="標楷體" w:cs="Arial" w:hint="eastAsia"/>
          <w:sz w:val="28"/>
          <w:szCs w:val="28"/>
        </w:rPr>
        <w:t>。</w:t>
      </w:r>
    </w:p>
    <w:p w:rsidR="00C60FEC" w:rsidRPr="002C4848" w:rsidRDefault="00C60FEC" w:rsidP="00C60FEC">
      <w:pPr>
        <w:pStyle w:val="a5"/>
        <w:widowControl/>
        <w:adjustRightInd w:val="0"/>
        <w:snapToGrid w:val="0"/>
        <w:ind w:leftChars="0" w:left="900"/>
        <w:rPr>
          <w:rFonts w:ascii="Times New Roman" w:eastAsia="標楷體" w:hAnsi="Times New Roman" w:hint="eastAsia"/>
          <w:kern w:val="0"/>
          <w:sz w:val="28"/>
          <w:szCs w:val="28"/>
        </w:rPr>
      </w:pPr>
    </w:p>
    <w:p w:rsidR="007B65A7" w:rsidRPr="002C4848" w:rsidRDefault="00FD182D" w:rsidP="002C4848">
      <w:pPr>
        <w:adjustRightInd w:val="0"/>
        <w:snapToGrid w:val="0"/>
        <w:spacing w:line="240" w:lineRule="auto"/>
        <w:rPr>
          <w:rFonts w:ascii="Times New Roman" w:eastAsia="標楷體" w:hAnsi="Times New Roman"/>
          <w:b/>
          <w:sz w:val="32"/>
          <w:szCs w:val="32"/>
          <w:shd w:val="pct15" w:color="auto" w:fill="FFFFFF"/>
        </w:rPr>
      </w:pPr>
      <w:r w:rsidRPr="002C4848">
        <w:rPr>
          <w:rFonts w:ascii="Times New Roman" w:eastAsia="標楷體" w:hAnsi="標楷體"/>
          <w:b/>
          <w:sz w:val="32"/>
          <w:szCs w:val="32"/>
          <w:shd w:val="pct15" w:color="auto" w:fill="FFFFFF"/>
        </w:rPr>
        <w:t>二、</w:t>
      </w:r>
      <w:r w:rsidR="00731EE8" w:rsidRPr="002C4848">
        <w:rPr>
          <w:rFonts w:ascii="Times New Roman" w:eastAsia="標楷體" w:hAnsi="標楷體" w:hint="eastAsia"/>
          <w:b/>
          <w:sz w:val="32"/>
          <w:szCs w:val="32"/>
          <w:shd w:val="pct15" w:color="auto" w:fill="FFFFFF"/>
        </w:rPr>
        <w:t>生涯進路宣導</w:t>
      </w:r>
    </w:p>
    <w:p w:rsidR="00A30FC1" w:rsidRPr="002C4848" w:rsidRDefault="00A30FC1" w:rsidP="002C4848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2C4848">
        <w:rPr>
          <w:rFonts w:ascii="Times New Roman" w:eastAsia="標楷體" w:hAnsi="Times New Roman"/>
          <w:color w:val="000000"/>
          <w:kern w:val="0"/>
          <w:sz w:val="28"/>
          <w:szCs w:val="28"/>
        </w:rPr>
        <w:t>106</w:t>
      </w:r>
      <w:r w:rsidRPr="002C4848">
        <w:rPr>
          <w:rFonts w:ascii="Times New Roman" w:eastAsia="標楷體" w:hAnsi="新細明體" w:hint="eastAsia"/>
          <w:color w:val="000000"/>
          <w:kern w:val="0"/>
          <w:sz w:val="28"/>
          <w:szCs w:val="28"/>
        </w:rPr>
        <w:t>學年度共計宣導</w:t>
      </w:r>
      <w:r w:rsidRPr="002C4848">
        <w:rPr>
          <w:rFonts w:ascii="Times New Roman" w:eastAsia="標楷體" w:hAnsi="Times New Roman"/>
          <w:color w:val="000000"/>
          <w:kern w:val="0"/>
          <w:sz w:val="28"/>
          <w:szCs w:val="28"/>
        </w:rPr>
        <w:t>19</w:t>
      </w:r>
      <w:r w:rsidRPr="002C4848">
        <w:rPr>
          <w:rFonts w:ascii="Times New Roman" w:eastAsia="標楷體" w:hAnsi="新細明體" w:hint="eastAsia"/>
          <w:color w:val="000000"/>
          <w:kern w:val="0"/>
          <w:sz w:val="28"/>
          <w:szCs w:val="28"/>
        </w:rPr>
        <w:t>所國中，宣導學生人數共計</w:t>
      </w:r>
      <w:r w:rsidRPr="002C4848">
        <w:rPr>
          <w:rFonts w:ascii="Times New Roman" w:eastAsia="標楷體" w:hAnsi="Times New Roman"/>
          <w:color w:val="000000"/>
          <w:kern w:val="0"/>
          <w:sz w:val="28"/>
          <w:szCs w:val="28"/>
        </w:rPr>
        <w:t>771</w:t>
      </w:r>
      <w:r w:rsidRPr="002C4848">
        <w:rPr>
          <w:rFonts w:ascii="Times New Roman" w:eastAsia="標楷體" w:hAnsi="新細明體" w:hint="eastAsia"/>
          <w:color w:val="000000"/>
          <w:kern w:val="0"/>
          <w:sz w:val="28"/>
          <w:szCs w:val="28"/>
        </w:rPr>
        <w:t>人，感謝各處室的協助。</w:t>
      </w:r>
    </w:p>
    <w:tbl>
      <w:tblPr>
        <w:tblpPr w:leftFromText="180" w:rightFromText="180" w:vertAnchor="text" w:horzAnchor="margin" w:tblpXSpec="center" w:tblpY="16"/>
        <w:tblW w:w="10201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08"/>
        <w:gridCol w:w="506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A30FC1" w:rsidRPr="002C4848" w:rsidTr="00A30FC1">
        <w:trPr>
          <w:trHeight w:val="20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國中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端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自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強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竹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東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實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驗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建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功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富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光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仁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愛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芎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林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新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豐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關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西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照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門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竹北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新埔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北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埔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博愛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二重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成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功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湖口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寶山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竹光</w:t>
            </w:r>
          </w:p>
        </w:tc>
      </w:tr>
      <w:tr w:rsidR="00A30FC1" w:rsidRPr="002C4848" w:rsidTr="00A30FC1">
        <w:trPr>
          <w:trHeight w:val="740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負責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處室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教務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教務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教</w:t>
            </w: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務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學務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學務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學務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學務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輔導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圖書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總務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秘書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實習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實</w:t>
            </w:r>
          </w:p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習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實習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實習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實習</w:t>
            </w:r>
          </w:p>
        </w:tc>
      </w:tr>
      <w:tr w:rsidR="00A30FC1" w:rsidRPr="002C4848" w:rsidTr="00A30FC1">
        <w:trPr>
          <w:trHeight w:val="2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宣導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106/11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A30FC1" w:rsidRPr="002C4848" w:rsidTr="00A30FC1">
        <w:trPr>
          <w:trHeight w:val="2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A30FC1" w:rsidRPr="002C4848" w:rsidTr="00A30FC1">
        <w:trPr>
          <w:trHeight w:val="1920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宣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導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吳承珊</w:t>
            </w: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br/>
            </w: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陳憶平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陳憶平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歐鳳珍</w:t>
            </w: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br/>
            </w: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朱禹禎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吳承珊</w:t>
            </w: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br/>
            </w: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沈永昆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體驗營形式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體驗營形式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賴</w:t>
            </w: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br/>
            </w: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來</w:t>
            </w: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br/>
            </w: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賴</w:t>
            </w: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br/>
            </w: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來</w:t>
            </w: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br/>
            </w: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體驗營形式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沈</w:t>
            </w: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br/>
            </w: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永</w:t>
            </w: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br/>
            </w: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昆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歐</w:t>
            </w: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br/>
            </w: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鳳</w:t>
            </w: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br/>
            </w: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珍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體驗營形式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體驗營形式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朱</w:t>
            </w: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br/>
            </w: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禹</w:t>
            </w: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br/>
            </w: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禎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楊</w:t>
            </w: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br/>
            </w: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雪</w:t>
            </w: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br/>
            </w: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慈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br/>
            </w: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芃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br/>
            </w: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憶</w:t>
            </w: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br/>
            </w: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吳</w:t>
            </w: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br/>
            </w: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建</w:t>
            </w: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br/>
            </w: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勳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br/>
            </w: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憶</w:t>
            </w: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br/>
            </w:r>
            <w:r w:rsidRPr="002C4848">
              <w:rPr>
                <w:rFonts w:ascii="Times New Roman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</w:tr>
      <w:tr w:rsidR="00A30FC1" w:rsidRPr="002C4848" w:rsidTr="00A30FC1">
        <w:trPr>
          <w:trHeight w:val="740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學生人數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22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bCs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bCs/>
                <w:kern w:val="0"/>
                <w:sz w:val="28"/>
                <w:szCs w:val="28"/>
              </w:rPr>
              <w:t>37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31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36</w:t>
            </w:r>
          </w:p>
        </w:tc>
      </w:tr>
    </w:tbl>
    <w:p w:rsidR="00991E51" w:rsidRPr="002C4848" w:rsidRDefault="00991E51" w:rsidP="002C4848">
      <w:pPr>
        <w:adjustRightInd w:val="0"/>
        <w:snapToGrid w:val="0"/>
        <w:spacing w:line="400" w:lineRule="exact"/>
        <w:rPr>
          <w:rFonts w:ascii="Times New Roman" w:eastAsia="標楷體" w:hAnsi="Times New Roman"/>
          <w:b/>
          <w:sz w:val="28"/>
          <w:szCs w:val="28"/>
          <w:shd w:val="pct15" w:color="auto" w:fill="FFFFFF"/>
        </w:rPr>
      </w:pPr>
    </w:p>
    <w:p w:rsidR="00A30FC1" w:rsidRPr="002C4848" w:rsidRDefault="00991E51" w:rsidP="002C4848">
      <w:pPr>
        <w:pStyle w:val="a5"/>
        <w:widowControl/>
        <w:adjustRightInd w:val="0"/>
        <w:snapToGrid w:val="0"/>
        <w:spacing w:line="400" w:lineRule="exact"/>
        <w:ind w:leftChars="0" w:hanging="480"/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</w:pPr>
      <w:r w:rsidRPr="002C4848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三、</w:t>
      </w:r>
      <w:r w:rsidR="00FD182D" w:rsidRPr="002C4848">
        <w:rPr>
          <w:rFonts w:ascii="Times New Roman" w:eastAsia="標楷體" w:hAnsi="Times New Roman"/>
          <w:b/>
          <w:bCs/>
          <w:kern w:val="0"/>
          <w:sz w:val="28"/>
          <w:szCs w:val="28"/>
          <w:shd w:val="pct15" w:color="auto" w:fill="FFFFFF"/>
        </w:rPr>
        <w:t>技能檢定</w:t>
      </w:r>
    </w:p>
    <w:p w:rsidR="00A30FC1" w:rsidRPr="002C4848" w:rsidRDefault="00A30FC1" w:rsidP="002C4848">
      <w:pPr>
        <w:pStyle w:val="a5"/>
        <w:widowControl/>
        <w:adjustRightInd w:val="0"/>
        <w:snapToGrid w:val="0"/>
        <w:spacing w:line="400" w:lineRule="exact"/>
        <w:ind w:leftChars="0" w:hanging="480"/>
        <w:rPr>
          <w:rFonts w:ascii="Times New Roman" w:eastAsia="標楷體" w:hAnsi="Times New Roman"/>
          <w:b/>
          <w:bCs/>
          <w:kern w:val="0"/>
          <w:sz w:val="28"/>
          <w:szCs w:val="28"/>
          <w:shd w:val="pct15" w:color="auto" w:fill="FFFFFF"/>
        </w:rPr>
      </w:pPr>
      <w:r w:rsidRPr="002C4848">
        <w:rPr>
          <w:rFonts w:ascii="Times New Roman" w:eastAsia="標楷體" w:hAnsi="Times New Roman" w:cs="Arial" w:hint="eastAsia"/>
          <w:sz w:val="28"/>
          <w:szCs w:val="28"/>
        </w:rPr>
        <w:t>(</w:t>
      </w:r>
      <w:r w:rsidRPr="002C4848">
        <w:rPr>
          <w:rFonts w:ascii="Times New Roman" w:eastAsia="標楷體" w:hAnsi="標楷體" w:cs="Arial" w:hint="eastAsia"/>
          <w:sz w:val="28"/>
          <w:szCs w:val="28"/>
        </w:rPr>
        <w:t>一</w:t>
      </w:r>
      <w:r w:rsidRPr="002C4848">
        <w:rPr>
          <w:rFonts w:ascii="Times New Roman" w:eastAsia="標楷體" w:hAnsi="Times New Roman" w:cs="Arial" w:hint="eastAsia"/>
          <w:sz w:val="28"/>
          <w:szCs w:val="28"/>
        </w:rPr>
        <w:t>)6/19(</w:t>
      </w:r>
      <w:r w:rsidRPr="002C4848">
        <w:rPr>
          <w:rFonts w:ascii="Times New Roman" w:eastAsia="標楷體" w:hAnsi="標楷體" w:cs="Arial" w:hint="eastAsia"/>
          <w:sz w:val="28"/>
          <w:szCs w:val="28"/>
        </w:rPr>
        <w:t>二</w:t>
      </w:r>
      <w:r w:rsidRPr="002C4848">
        <w:rPr>
          <w:rFonts w:ascii="Times New Roman" w:eastAsia="標楷體" w:hAnsi="Times New Roman" w:cs="Arial" w:hint="eastAsia"/>
          <w:sz w:val="28"/>
          <w:szCs w:val="28"/>
        </w:rPr>
        <w:t>)-6/25(</w:t>
      </w:r>
      <w:r w:rsidRPr="002C4848">
        <w:rPr>
          <w:rFonts w:ascii="Times New Roman" w:eastAsia="標楷體" w:hAnsi="標楷體" w:cs="Arial" w:hint="eastAsia"/>
          <w:sz w:val="28"/>
          <w:szCs w:val="28"/>
        </w:rPr>
        <w:t>一</w:t>
      </w:r>
      <w:r w:rsidRPr="002C4848">
        <w:rPr>
          <w:rFonts w:ascii="Times New Roman" w:eastAsia="標楷體" w:hAnsi="Times New Roman" w:cs="Arial" w:hint="eastAsia"/>
          <w:sz w:val="28"/>
          <w:szCs w:val="28"/>
        </w:rPr>
        <w:t>)</w:t>
      </w:r>
      <w:r w:rsidRPr="002C4848">
        <w:rPr>
          <w:rFonts w:ascii="Times New Roman" w:eastAsia="標楷體" w:hAnsi="標楷體" w:cs="Arial" w:hint="eastAsia"/>
          <w:sz w:val="28"/>
          <w:szCs w:val="28"/>
        </w:rPr>
        <w:t>辦理</w:t>
      </w:r>
      <w:r w:rsidRPr="002C4848">
        <w:rPr>
          <w:rFonts w:ascii="Times New Roman" w:eastAsia="標楷體" w:hAnsi="新細明體" w:hint="eastAsia"/>
          <w:sz w:val="28"/>
          <w:szCs w:val="28"/>
        </w:rPr>
        <w:t>在校生丙級技術士烘焙、肉製品加工技能檢定，屆時有勞加工科、畜保科及其他工作人員協助配合，讓技檢工作順利完成。</w:t>
      </w:r>
    </w:p>
    <w:p w:rsidR="00A30FC1" w:rsidRPr="002C4848" w:rsidRDefault="00A30FC1" w:rsidP="002C4848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2C4848">
        <w:rPr>
          <w:rFonts w:ascii="Times New Roman" w:eastAsia="標楷體" w:hAnsi="Times New Roman"/>
          <w:sz w:val="28"/>
          <w:szCs w:val="28"/>
        </w:rPr>
        <w:t xml:space="preserve"> (1)</w:t>
      </w:r>
      <w:r w:rsidRPr="002C4848">
        <w:rPr>
          <w:rFonts w:ascii="Times New Roman" w:eastAsia="標楷體" w:hAnsi="新細明體" w:hint="eastAsia"/>
          <w:sz w:val="28"/>
          <w:szCs w:val="28"/>
        </w:rPr>
        <w:t>烘焙職類</w:t>
      </w:r>
    </w:p>
    <w:tbl>
      <w:tblPr>
        <w:tblW w:w="8558" w:type="dxa"/>
        <w:jc w:val="center"/>
        <w:tblInd w:w="-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6"/>
        <w:gridCol w:w="1324"/>
        <w:gridCol w:w="1324"/>
        <w:gridCol w:w="1325"/>
        <w:gridCol w:w="1324"/>
        <w:gridCol w:w="1325"/>
      </w:tblGrid>
      <w:tr w:rsidR="00A30FC1" w:rsidRPr="002C4848" w:rsidTr="00A30FC1">
        <w:trPr>
          <w:jc w:val="center"/>
        </w:trPr>
        <w:tc>
          <w:tcPr>
            <w:tcW w:w="1936" w:type="dxa"/>
            <w:tcBorders>
              <w:top w:val="single" w:sz="12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日期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(</w:t>
            </w: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星期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)</w:t>
            </w:r>
          </w:p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0619(</w:t>
            </w: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二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)</w:t>
            </w:r>
          </w:p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0620(</w:t>
            </w: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三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)</w:t>
            </w:r>
          </w:p>
        </w:tc>
        <w:tc>
          <w:tcPr>
            <w:tcW w:w="1325" w:type="dxa"/>
            <w:tcBorders>
              <w:top w:val="single" w:sz="12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0621(</w:t>
            </w: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四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)</w:t>
            </w:r>
          </w:p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0622(</w:t>
            </w: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五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)</w:t>
            </w:r>
          </w:p>
        </w:tc>
        <w:tc>
          <w:tcPr>
            <w:tcW w:w="1325" w:type="dxa"/>
            <w:tcBorders>
              <w:top w:val="single" w:sz="12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0625(</w:t>
            </w: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一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)</w:t>
            </w:r>
          </w:p>
        </w:tc>
      </w:tr>
      <w:tr w:rsidR="00A30FC1" w:rsidRPr="002C4848" w:rsidTr="00A30FC1">
        <w:trPr>
          <w:trHeight w:val="420"/>
          <w:jc w:val="center"/>
        </w:trPr>
        <w:tc>
          <w:tcPr>
            <w:tcW w:w="1936" w:type="dxa"/>
            <w:tcBorders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A</w:t>
            </w: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組</w:t>
            </w:r>
          </w:p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班級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/</w:t>
            </w: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人次</w:t>
            </w:r>
          </w:p>
        </w:tc>
        <w:tc>
          <w:tcPr>
            <w:tcW w:w="1324" w:type="dxa"/>
            <w:tcBorders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工一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(</w:t>
            </w: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特殊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2)</w:t>
            </w:r>
          </w:p>
        </w:tc>
        <w:tc>
          <w:tcPr>
            <w:tcW w:w="1324" w:type="dxa"/>
            <w:tcBorders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職二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10</w:t>
            </w:r>
          </w:p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(</w:t>
            </w: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特殊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10)</w:t>
            </w:r>
          </w:p>
        </w:tc>
        <w:tc>
          <w:tcPr>
            <w:tcW w:w="1325" w:type="dxa"/>
            <w:tcBorders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家二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324" w:type="dxa"/>
            <w:tcBorders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家二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325" w:type="dxa"/>
            <w:tcBorders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二丁餐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10</w:t>
            </w:r>
          </w:p>
        </w:tc>
      </w:tr>
      <w:tr w:rsidR="00A30FC1" w:rsidRPr="002C4848" w:rsidTr="00A30FC1">
        <w:trPr>
          <w:trHeight w:val="195"/>
          <w:jc w:val="center"/>
        </w:trPr>
        <w:tc>
          <w:tcPr>
            <w:tcW w:w="193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總人次</w:t>
            </w:r>
          </w:p>
        </w:tc>
        <w:tc>
          <w:tcPr>
            <w:tcW w:w="132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32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10</w:t>
            </w:r>
          </w:p>
        </w:tc>
        <w:tc>
          <w:tcPr>
            <w:tcW w:w="13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32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3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10</w:t>
            </w:r>
          </w:p>
        </w:tc>
      </w:tr>
      <w:tr w:rsidR="00A30FC1" w:rsidRPr="002C4848" w:rsidTr="00A30FC1">
        <w:trPr>
          <w:trHeight w:val="465"/>
          <w:jc w:val="center"/>
        </w:trPr>
        <w:tc>
          <w:tcPr>
            <w:tcW w:w="193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lastRenderedPageBreak/>
              <w:t>B</w:t>
            </w: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組</w:t>
            </w:r>
          </w:p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班級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/</w:t>
            </w: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人次</w:t>
            </w:r>
          </w:p>
        </w:tc>
        <w:tc>
          <w:tcPr>
            <w:tcW w:w="132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工一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32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工一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32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家二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32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家二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2</w:t>
            </w:r>
          </w:p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二丁餐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10</w:t>
            </w:r>
          </w:p>
        </w:tc>
        <w:tc>
          <w:tcPr>
            <w:tcW w:w="132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</w:p>
        </w:tc>
      </w:tr>
      <w:tr w:rsidR="00A30FC1" w:rsidRPr="002C4848" w:rsidTr="00A30FC1">
        <w:trPr>
          <w:trHeight w:val="165"/>
          <w:jc w:val="center"/>
        </w:trPr>
        <w:tc>
          <w:tcPr>
            <w:tcW w:w="19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總人次</w:t>
            </w:r>
          </w:p>
        </w:tc>
        <w:tc>
          <w:tcPr>
            <w:tcW w:w="13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3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3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3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3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</w:p>
        </w:tc>
      </w:tr>
    </w:tbl>
    <w:p w:rsidR="00A30FC1" w:rsidRPr="002C4848" w:rsidRDefault="00A30FC1" w:rsidP="002C4848">
      <w:pPr>
        <w:widowControl/>
        <w:adjustRightInd w:val="0"/>
        <w:snapToGrid w:val="0"/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2C4848">
        <w:rPr>
          <w:rFonts w:ascii="Times New Roman" w:eastAsia="標楷體" w:hAnsi="Times New Roman"/>
          <w:sz w:val="28"/>
          <w:szCs w:val="28"/>
        </w:rPr>
        <w:t>(2)</w:t>
      </w:r>
      <w:r w:rsidRPr="002C4848">
        <w:rPr>
          <w:rFonts w:ascii="Times New Roman" w:eastAsia="標楷體" w:hAnsi="新細明體" w:hint="eastAsia"/>
          <w:sz w:val="28"/>
          <w:szCs w:val="28"/>
        </w:rPr>
        <w:t>肉製品職類</w:t>
      </w:r>
    </w:p>
    <w:tbl>
      <w:tblPr>
        <w:tblW w:w="8592" w:type="dxa"/>
        <w:jc w:val="center"/>
        <w:tblInd w:w="-1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8"/>
        <w:gridCol w:w="1187"/>
        <w:gridCol w:w="1187"/>
        <w:gridCol w:w="1187"/>
        <w:gridCol w:w="1250"/>
        <w:gridCol w:w="1703"/>
      </w:tblGrid>
      <w:tr w:rsidR="00A30FC1" w:rsidRPr="002C4848" w:rsidTr="00A30FC1">
        <w:trPr>
          <w:jc w:val="center"/>
        </w:trPr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日期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(</w:t>
            </w: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星期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)</w:t>
            </w:r>
          </w:p>
        </w:tc>
        <w:tc>
          <w:tcPr>
            <w:tcW w:w="1187" w:type="dxa"/>
            <w:tcBorders>
              <w:top w:val="single" w:sz="12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0619(</w:t>
            </w: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二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)</w:t>
            </w:r>
          </w:p>
        </w:tc>
        <w:tc>
          <w:tcPr>
            <w:tcW w:w="1187" w:type="dxa"/>
            <w:tcBorders>
              <w:top w:val="single" w:sz="12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0620(</w:t>
            </w: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三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)</w:t>
            </w:r>
          </w:p>
        </w:tc>
        <w:tc>
          <w:tcPr>
            <w:tcW w:w="1187" w:type="dxa"/>
            <w:tcBorders>
              <w:top w:val="single" w:sz="12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0621(</w:t>
            </w: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四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)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0622(</w:t>
            </w: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五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)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0625(</w:t>
            </w: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一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)</w:t>
            </w:r>
          </w:p>
        </w:tc>
      </w:tr>
      <w:tr w:rsidR="00A30FC1" w:rsidRPr="002C4848" w:rsidTr="00A30FC1">
        <w:trPr>
          <w:trHeight w:val="420"/>
          <w:jc w:val="center"/>
        </w:trPr>
        <w:tc>
          <w:tcPr>
            <w:tcW w:w="2078" w:type="dxa"/>
            <w:tcBorders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A</w:t>
            </w: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組</w:t>
            </w:r>
          </w:p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學校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/</w:t>
            </w: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人次</w:t>
            </w:r>
          </w:p>
        </w:tc>
        <w:tc>
          <w:tcPr>
            <w:tcW w:w="1187" w:type="dxa"/>
            <w:tcBorders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北科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187" w:type="dxa"/>
            <w:tcBorders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北科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187" w:type="dxa"/>
            <w:tcBorders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龍潭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250" w:type="dxa"/>
            <w:tcBorders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龍潭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(</w:t>
            </w: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特殊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1)</w:t>
            </w:r>
          </w:p>
        </w:tc>
        <w:tc>
          <w:tcPr>
            <w:tcW w:w="1703" w:type="dxa"/>
            <w:tcBorders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關西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</w:tr>
      <w:tr w:rsidR="00A30FC1" w:rsidRPr="002C4848" w:rsidTr="00A30FC1">
        <w:trPr>
          <w:trHeight w:val="195"/>
          <w:jc w:val="center"/>
        </w:trPr>
        <w:tc>
          <w:tcPr>
            <w:tcW w:w="207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總人次</w:t>
            </w:r>
          </w:p>
        </w:tc>
        <w:tc>
          <w:tcPr>
            <w:tcW w:w="118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18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18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25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</w:tr>
      <w:tr w:rsidR="00A30FC1" w:rsidRPr="002C4848" w:rsidTr="00A30FC1">
        <w:trPr>
          <w:trHeight w:val="465"/>
          <w:jc w:val="center"/>
        </w:trPr>
        <w:tc>
          <w:tcPr>
            <w:tcW w:w="207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B</w:t>
            </w: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組</w:t>
            </w:r>
          </w:p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學校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/</w:t>
            </w: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人次</w:t>
            </w:r>
          </w:p>
        </w:tc>
        <w:tc>
          <w:tcPr>
            <w:tcW w:w="118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關西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18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北科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18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龍潭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25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龍潭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2</w:t>
            </w:r>
          </w:p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關西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10</w:t>
            </w:r>
          </w:p>
        </w:tc>
        <w:tc>
          <w:tcPr>
            <w:tcW w:w="170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關西</w:t>
            </w: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2</w:t>
            </w:r>
          </w:p>
        </w:tc>
      </w:tr>
      <w:tr w:rsidR="00A30FC1" w:rsidRPr="002C4848" w:rsidTr="00A30FC1">
        <w:trPr>
          <w:trHeight w:val="165"/>
          <w:jc w:val="center"/>
        </w:trPr>
        <w:tc>
          <w:tcPr>
            <w:tcW w:w="20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Arial" w:hint="eastAsia"/>
                <w:sz w:val="28"/>
                <w:szCs w:val="28"/>
              </w:rPr>
              <w:t>總人次</w:t>
            </w:r>
          </w:p>
        </w:tc>
        <w:tc>
          <w:tcPr>
            <w:tcW w:w="11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1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1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2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Arial"/>
                <w:sz w:val="28"/>
                <w:szCs w:val="28"/>
              </w:rPr>
              <w:t>2</w:t>
            </w:r>
          </w:p>
        </w:tc>
      </w:tr>
    </w:tbl>
    <w:p w:rsidR="00A30FC1" w:rsidRPr="002C4848" w:rsidRDefault="00A30FC1" w:rsidP="002C4848">
      <w:pPr>
        <w:adjustRightInd w:val="0"/>
        <w:snapToGrid w:val="0"/>
        <w:spacing w:line="400" w:lineRule="exact"/>
        <w:ind w:left="165" w:hangingChars="59" w:hanging="165"/>
        <w:jc w:val="both"/>
        <w:rPr>
          <w:rFonts w:ascii="Times New Roman" w:eastAsia="標楷體" w:hAnsi="Times New Roman"/>
          <w:sz w:val="28"/>
          <w:szCs w:val="28"/>
        </w:rPr>
      </w:pPr>
      <w:r w:rsidRPr="002C4848">
        <w:rPr>
          <w:rFonts w:ascii="Times New Roman" w:eastAsia="標楷體" w:hAnsi="Times New Roman" w:hint="eastAsia"/>
          <w:sz w:val="28"/>
          <w:szCs w:val="28"/>
        </w:rPr>
        <w:t>(</w:t>
      </w:r>
      <w:r w:rsidRPr="002C4848">
        <w:rPr>
          <w:rFonts w:ascii="Times New Roman" w:eastAsia="標楷體" w:hAnsi="新細明體" w:hint="eastAsia"/>
          <w:sz w:val="28"/>
          <w:szCs w:val="28"/>
        </w:rPr>
        <w:t>二</w:t>
      </w:r>
      <w:r w:rsidRPr="002C4848">
        <w:rPr>
          <w:rFonts w:ascii="Times New Roman" w:eastAsia="標楷體" w:hAnsi="Times New Roman" w:hint="eastAsia"/>
          <w:sz w:val="28"/>
          <w:szCs w:val="28"/>
        </w:rPr>
        <w:t>)</w:t>
      </w:r>
      <w:r w:rsidRPr="002C4848">
        <w:rPr>
          <w:rFonts w:ascii="Times New Roman" w:eastAsia="標楷體" w:hAnsi="新細明體" w:hint="eastAsia"/>
          <w:sz w:val="28"/>
          <w:szCs w:val="28"/>
        </w:rPr>
        <w:t>實習處統一協助本校應試學生申請公假，上午場學生之公假時間為早自修</w:t>
      </w:r>
      <w:r w:rsidRPr="002C4848">
        <w:rPr>
          <w:rFonts w:ascii="Times New Roman" w:eastAsia="標楷體" w:hAnsi="Times New Roman"/>
          <w:sz w:val="28"/>
          <w:szCs w:val="28"/>
        </w:rPr>
        <w:t>~</w:t>
      </w:r>
      <w:r w:rsidRPr="002C4848">
        <w:rPr>
          <w:rFonts w:ascii="Times New Roman" w:eastAsia="標楷體" w:hAnsi="新細明體" w:hint="eastAsia"/>
          <w:sz w:val="28"/>
          <w:szCs w:val="28"/>
        </w:rPr>
        <w:t>第</w:t>
      </w:r>
      <w:r w:rsidRPr="002C4848">
        <w:rPr>
          <w:rFonts w:ascii="Times New Roman" w:eastAsia="標楷體" w:hAnsi="Times New Roman"/>
          <w:sz w:val="28"/>
          <w:szCs w:val="28"/>
        </w:rPr>
        <w:t>5</w:t>
      </w:r>
      <w:r w:rsidRPr="002C4848">
        <w:rPr>
          <w:rFonts w:ascii="Times New Roman" w:eastAsia="標楷體" w:hAnsi="新細明體" w:hint="eastAsia"/>
          <w:sz w:val="28"/>
          <w:szCs w:val="28"/>
        </w:rPr>
        <w:t>節；下午場學生公假時間為第</w:t>
      </w:r>
      <w:r w:rsidRPr="002C4848">
        <w:rPr>
          <w:rFonts w:ascii="Times New Roman" w:eastAsia="標楷體" w:hAnsi="Times New Roman"/>
          <w:sz w:val="28"/>
          <w:szCs w:val="28"/>
        </w:rPr>
        <w:t>4</w:t>
      </w:r>
      <w:r w:rsidRPr="002C4848">
        <w:rPr>
          <w:rFonts w:ascii="Times New Roman" w:eastAsia="標楷體" w:hAnsi="新細明體" w:hint="eastAsia"/>
          <w:sz w:val="28"/>
          <w:szCs w:val="28"/>
        </w:rPr>
        <w:t>節</w:t>
      </w:r>
      <w:r w:rsidRPr="002C4848">
        <w:rPr>
          <w:rFonts w:ascii="Times New Roman" w:eastAsia="標楷體" w:hAnsi="Times New Roman"/>
          <w:sz w:val="28"/>
          <w:szCs w:val="28"/>
        </w:rPr>
        <w:t>~</w:t>
      </w:r>
      <w:r w:rsidRPr="002C4848">
        <w:rPr>
          <w:rFonts w:ascii="Times New Roman" w:eastAsia="標楷體" w:hAnsi="新細明體" w:hint="eastAsia"/>
          <w:sz w:val="28"/>
          <w:szCs w:val="28"/>
        </w:rPr>
        <w:t>第</w:t>
      </w:r>
      <w:r w:rsidRPr="002C4848">
        <w:rPr>
          <w:rFonts w:ascii="Times New Roman" w:eastAsia="標楷體" w:hAnsi="Times New Roman"/>
          <w:sz w:val="28"/>
          <w:szCs w:val="28"/>
        </w:rPr>
        <w:t>8</w:t>
      </w:r>
      <w:r w:rsidRPr="002C4848">
        <w:rPr>
          <w:rFonts w:ascii="Times New Roman" w:eastAsia="標楷體" w:hAnsi="新細明體" w:hint="eastAsia"/>
          <w:sz w:val="28"/>
          <w:szCs w:val="28"/>
        </w:rPr>
        <w:t>節。</w:t>
      </w:r>
    </w:p>
    <w:p w:rsidR="00A30FC1" w:rsidRPr="002C4848" w:rsidRDefault="00A30FC1" w:rsidP="002C4848">
      <w:pPr>
        <w:pStyle w:val="a5"/>
        <w:adjustRightInd w:val="0"/>
        <w:snapToGrid w:val="0"/>
        <w:spacing w:line="400" w:lineRule="exact"/>
        <w:ind w:leftChars="0" w:left="993" w:hanging="993"/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</w:pPr>
    </w:p>
    <w:p w:rsidR="00FD182D" w:rsidRPr="002C4848" w:rsidRDefault="008972BA" w:rsidP="002C4848">
      <w:pPr>
        <w:pStyle w:val="a5"/>
        <w:adjustRightInd w:val="0"/>
        <w:snapToGrid w:val="0"/>
        <w:spacing w:line="400" w:lineRule="exact"/>
        <w:ind w:leftChars="0" w:left="993" w:hanging="993"/>
        <w:rPr>
          <w:rFonts w:ascii="Times New Roman" w:eastAsia="標楷體" w:hAnsi="Times New Roman"/>
          <w:sz w:val="28"/>
          <w:szCs w:val="28"/>
          <w:shd w:val="pct15" w:color="auto" w:fill="FFFFFF"/>
        </w:rPr>
      </w:pPr>
      <w:r w:rsidRPr="002C4848">
        <w:rPr>
          <w:rFonts w:ascii="Times New Roman" w:eastAsia="標楷體" w:hAnsi="Times New Roman" w:hint="eastAsia"/>
          <w:b/>
          <w:bCs/>
          <w:kern w:val="0"/>
          <w:sz w:val="28"/>
          <w:szCs w:val="28"/>
          <w:shd w:val="pct15" w:color="auto" w:fill="FFFFFF"/>
        </w:rPr>
        <w:t>四</w:t>
      </w:r>
      <w:r w:rsidR="00FD182D" w:rsidRPr="002C4848">
        <w:rPr>
          <w:rFonts w:ascii="Times New Roman" w:eastAsia="標楷體" w:hAnsi="Times New Roman"/>
          <w:b/>
          <w:bCs/>
          <w:kern w:val="0"/>
          <w:sz w:val="28"/>
          <w:szCs w:val="28"/>
          <w:shd w:val="pct15" w:color="auto" w:fill="FFFFFF"/>
        </w:rPr>
        <w:t>、技</w:t>
      </w:r>
      <w:r w:rsidR="0026697F" w:rsidRPr="002C4848">
        <w:rPr>
          <w:rFonts w:ascii="Times New Roman" w:eastAsia="標楷體" w:hAnsi="Times New Roman"/>
          <w:b/>
          <w:bCs/>
          <w:kern w:val="0"/>
          <w:sz w:val="28"/>
          <w:szCs w:val="28"/>
          <w:shd w:val="pct15" w:color="auto" w:fill="FFFFFF"/>
        </w:rPr>
        <w:t>藝競賽</w:t>
      </w:r>
    </w:p>
    <w:p w:rsidR="00A30FC1" w:rsidRPr="002C4848" w:rsidRDefault="00A30FC1" w:rsidP="002C4848">
      <w:pPr>
        <w:adjustRightInd w:val="0"/>
        <w:snapToGrid w:val="0"/>
        <w:spacing w:line="400" w:lineRule="exact"/>
        <w:ind w:leftChars="118" w:left="283" w:firstLineChars="58" w:firstLine="162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2C4848">
        <w:rPr>
          <w:rFonts w:ascii="Times New Roman" w:eastAsia="標楷體" w:hAnsi="Times New Roman"/>
          <w:color w:val="000000"/>
          <w:kern w:val="0"/>
          <w:sz w:val="28"/>
          <w:szCs w:val="28"/>
        </w:rPr>
        <w:t>107</w:t>
      </w:r>
      <w:r w:rsidRPr="002C4848">
        <w:rPr>
          <w:rFonts w:ascii="Times New Roman" w:eastAsia="標楷體" w:hAnsi="新細明體" w:hint="eastAsia"/>
          <w:color w:val="000000"/>
          <w:kern w:val="0"/>
          <w:sz w:val="28"/>
          <w:szCs w:val="28"/>
        </w:rPr>
        <w:t>學年度</w:t>
      </w:r>
      <w:r w:rsidRPr="002C4848">
        <w:rPr>
          <w:rFonts w:ascii="Times New Roman" w:eastAsia="標楷體" w:hAnsi="新細明體" w:cs="新細明體" w:hint="eastAsia"/>
          <w:color w:val="000000"/>
          <w:kern w:val="0"/>
          <w:sz w:val="28"/>
          <w:szCs w:val="28"/>
        </w:rPr>
        <w:t>技藝競賽，四科、一學程共參賽十一個職種，暫訂參賽學</w:t>
      </w:r>
      <w:r w:rsidRPr="002C4848">
        <w:rPr>
          <w:rFonts w:ascii="Times New Roman" w:eastAsia="標楷體" w:hAnsi="新細明體" w:cs="新細明體" w:hint="eastAsia"/>
          <w:kern w:val="0"/>
          <w:sz w:val="28"/>
          <w:szCs w:val="28"/>
        </w:rPr>
        <w:t>生計</w:t>
      </w:r>
      <w:r w:rsidRPr="002C4848">
        <w:rPr>
          <w:rFonts w:ascii="Times New Roman" w:eastAsia="標楷體" w:hAnsi="Times New Roman" w:cs="新細明體" w:hint="eastAsia"/>
          <w:kern w:val="0"/>
          <w:sz w:val="28"/>
          <w:szCs w:val="28"/>
        </w:rPr>
        <w:t>20</w:t>
      </w:r>
      <w:r w:rsidRPr="002C4848">
        <w:rPr>
          <w:rFonts w:ascii="Times New Roman" w:eastAsia="標楷體" w:hAnsi="新細明體" w:cs="新細明體" w:hint="eastAsia"/>
          <w:kern w:val="0"/>
          <w:sz w:val="28"/>
          <w:szCs w:val="28"/>
        </w:rPr>
        <w:t>人，相關資訊彙整如下：</w:t>
      </w:r>
    </w:p>
    <w:tbl>
      <w:tblPr>
        <w:tblW w:w="9360" w:type="dxa"/>
        <w:tblInd w:w="-21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840"/>
        <w:gridCol w:w="1200"/>
        <w:gridCol w:w="1800"/>
        <w:gridCol w:w="960"/>
        <w:gridCol w:w="1080"/>
        <w:gridCol w:w="1080"/>
        <w:gridCol w:w="1200"/>
        <w:gridCol w:w="1200"/>
      </w:tblGrid>
      <w:tr w:rsidR="00A30FC1" w:rsidRPr="002C4848" w:rsidTr="00A30FC1">
        <w:trPr>
          <w:trHeight w:val="345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職類</w:t>
            </w:r>
          </w:p>
        </w:tc>
        <w:tc>
          <w:tcPr>
            <w:tcW w:w="12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承辦學校</w:t>
            </w:r>
          </w:p>
        </w:tc>
        <w:tc>
          <w:tcPr>
            <w:tcW w:w="18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參賽職種</w:t>
            </w: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(</w:t>
            </w: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人數</w:t>
            </w: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一階報名</w:t>
            </w:r>
          </w:p>
        </w:tc>
        <w:tc>
          <w:tcPr>
            <w:tcW w:w="1080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二階報名</w:t>
            </w:r>
          </w:p>
        </w:tc>
        <w:tc>
          <w:tcPr>
            <w:tcW w:w="1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校內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初賽日期</w:t>
            </w:r>
          </w:p>
        </w:tc>
        <w:tc>
          <w:tcPr>
            <w:tcW w:w="12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競賽日期</w:t>
            </w:r>
          </w:p>
        </w:tc>
        <w:tc>
          <w:tcPr>
            <w:tcW w:w="12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報名費用</w:t>
            </w:r>
          </w:p>
        </w:tc>
      </w:tr>
      <w:tr w:rsidR="00A30FC1" w:rsidRPr="002C4848" w:rsidTr="00A30FC1">
        <w:trPr>
          <w:trHeight w:val="345"/>
        </w:trPr>
        <w:tc>
          <w:tcPr>
            <w:tcW w:w="840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農業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佳冬高農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園藝</w:t>
            </w: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(2)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FC1" w:rsidRPr="00C60FEC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60FEC">
              <w:rPr>
                <w:rFonts w:ascii="Times New Roman" w:eastAsia="標楷體" w:hAnsi="Times New Roman" w:cs="新細明體"/>
                <w:kern w:val="0"/>
                <w:szCs w:val="24"/>
              </w:rPr>
              <w:t>6/4-6/22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vAlign w:val="center"/>
          </w:tcPr>
          <w:p w:rsidR="00A30FC1" w:rsidRPr="00C60FEC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60FEC">
              <w:rPr>
                <w:rFonts w:ascii="Times New Roman" w:eastAsia="標楷體" w:hAnsi="Times New Roman" w:cs="新細明體"/>
                <w:kern w:val="0"/>
                <w:szCs w:val="24"/>
              </w:rPr>
              <w:t>8/22-8/31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6/11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C60FEC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C60FEC">
              <w:rPr>
                <w:rFonts w:ascii="Times New Roman" w:eastAsia="標楷體" w:hAnsi="Times New Roman" w:cs="新細明體"/>
                <w:kern w:val="0"/>
                <w:sz w:val="22"/>
              </w:rPr>
              <w:t>11/20-11/22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3,000</w:t>
            </w:r>
          </w:p>
        </w:tc>
      </w:tr>
      <w:tr w:rsidR="00A30FC1" w:rsidRPr="002C4848" w:rsidTr="00A30FC1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造</w:t>
            </w:r>
            <w:r w:rsidRPr="002C4848">
              <w:rPr>
                <w:rFonts w:ascii="Times New Roman" w:eastAsia="標楷體" w:hAnsi="新細明體" w:cs="新細明體" w:hint="eastAsia"/>
                <w:b/>
                <w:kern w:val="0"/>
                <w:sz w:val="28"/>
                <w:szCs w:val="28"/>
              </w:rPr>
              <w:t>園</w:t>
            </w: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景觀</w:t>
            </w: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(2)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FC1" w:rsidRPr="00C60FEC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vAlign w:val="center"/>
          </w:tcPr>
          <w:p w:rsidR="00A30FC1" w:rsidRPr="00C60FEC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6/14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C60FEC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4,800</w:t>
            </w:r>
          </w:p>
        </w:tc>
      </w:tr>
      <w:tr w:rsidR="00A30FC1" w:rsidRPr="002C4848" w:rsidTr="00A30FC1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畜產保健</w:t>
            </w: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(2)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FC1" w:rsidRPr="00C60FEC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vAlign w:val="center"/>
          </w:tcPr>
          <w:p w:rsidR="00A30FC1" w:rsidRPr="00C60FEC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5/2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C60FEC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3,000</w:t>
            </w:r>
          </w:p>
        </w:tc>
      </w:tr>
      <w:tr w:rsidR="00A30FC1" w:rsidRPr="002C4848" w:rsidTr="00A30FC1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食品加工</w:t>
            </w: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(2)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FC1" w:rsidRPr="00C60FEC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vAlign w:val="center"/>
          </w:tcPr>
          <w:p w:rsidR="00A30FC1" w:rsidRPr="00C60FEC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A"/>
            </w:tcBorders>
            <w:vAlign w:val="center"/>
          </w:tcPr>
          <w:p w:rsidR="00A30FC1" w:rsidRPr="00C60FEC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60FEC">
              <w:rPr>
                <w:rFonts w:ascii="Times New Roman" w:eastAsia="標楷體" w:hAnsi="新細明體" w:cs="新細明體" w:hint="eastAsia"/>
                <w:kern w:val="0"/>
                <w:sz w:val="20"/>
                <w:szCs w:val="20"/>
              </w:rPr>
              <w:t>暫訂</w:t>
            </w:r>
            <w:r w:rsidRPr="00C60FEC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6</w:t>
            </w:r>
            <w:r w:rsidRPr="00C60FEC">
              <w:rPr>
                <w:rFonts w:ascii="Times New Roman" w:eastAsia="標楷體" w:hAnsi="新細明體" w:cs="新細明體" w:hint="eastAsia"/>
                <w:kern w:val="0"/>
                <w:sz w:val="20"/>
                <w:szCs w:val="20"/>
              </w:rPr>
              <w:t>月底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C60FEC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3,000</w:t>
            </w:r>
          </w:p>
        </w:tc>
      </w:tr>
      <w:tr w:rsidR="00A30FC1" w:rsidRPr="002C4848" w:rsidTr="00A30FC1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食品檢驗分析</w:t>
            </w: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(2)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FC1" w:rsidRPr="00C60FEC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vAlign w:val="center"/>
          </w:tcPr>
          <w:p w:rsidR="00A30FC1" w:rsidRPr="00C60FEC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C60FEC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60FEC">
              <w:rPr>
                <w:rFonts w:ascii="Times New Roman" w:eastAsia="標楷體" w:hAnsi="新細明體" w:cs="新細明體" w:hint="eastAsia"/>
                <w:kern w:val="0"/>
                <w:sz w:val="20"/>
                <w:szCs w:val="20"/>
              </w:rPr>
              <w:t>暫訂</w:t>
            </w:r>
            <w:r w:rsidRPr="00C60FEC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6</w:t>
            </w:r>
            <w:r w:rsidRPr="00C60FEC">
              <w:rPr>
                <w:rFonts w:ascii="Times New Roman" w:eastAsia="標楷體" w:hAnsi="新細明體" w:cs="新細明體" w:hint="eastAsia"/>
                <w:kern w:val="0"/>
                <w:sz w:val="20"/>
                <w:szCs w:val="20"/>
              </w:rPr>
              <w:t>月底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C60FEC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3,000</w:t>
            </w:r>
          </w:p>
        </w:tc>
      </w:tr>
      <w:tr w:rsidR="00A30FC1" w:rsidRPr="002C4848" w:rsidTr="00A30FC1">
        <w:trPr>
          <w:trHeight w:val="345"/>
        </w:trPr>
        <w:tc>
          <w:tcPr>
            <w:tcW w:w="840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家事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台中家商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烹飪</w:t>
            </w: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(</w:t>
            </w:r>
            <w:r w:rsidRPr="002C4848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2</w:t>
            </w: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FC1" w:rsidRPr="00C60FEC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60FEC">
              <w:rPr>
                <w:rFonts w:ascii="Times New Roman" w:eastAsia="標楷體" w:hAnsi="Times New Roman" w:cs="新細明體"/>
                <w:kern w:val="0"/>
                <w:szCs w:val="24"/>
              </w:rPr>
              <w:t>6/4-6/22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FC1" w:rsidRPr="00C60FEC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60FEC">
              <w:rPr>
                <w:rFonts w:ascii="Times New Roman" w:eastAsia="標楷體" w:hAnsi="Times New Roman" w:cs="新細明體"/>
                <w:kern w:val="0"/>
                <w:szCs w:val="24"/>
              </w:rPr>
              <w:t>8/22-8/31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6/1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C60FEC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2"/>
              </w:rPr>
            </w:pPr>
            <w:r w:rsidRPr="00C60FEC">
              <w:rPr>
                <w:rFonts w:ascii="Times New Roman" w:eastAsia="標楷體" w:hAnsi="Times New Roman" w:cs="新細明體"/>
                <w:kern w:val="0"/>
                <w:sz w:val="22"/>
              </w:rPr>
              <w:t>11/13-11/15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5</w:t>
            </w: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,</w:t>
            </w:r>
            <w:r w:rsidRPr="002C4848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0</w:t>
            </w: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00</w:t>
            </w:r>
          </w:p>
        </w:tc>
      </w:tr>
      <w:tr w:rsidR="00A30FC1" w:rsidRPr="002C4848" w:rsidTr="00A30FC1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手工藝</w:t>
            </w: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(</w:t>
            </w:r>
            <w:r w:rsidRPr="002C4848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2</w:t>
            </w: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6/8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5</w:t>
            </w: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,</w:t>
            </w:r>
            <w:r w:rsidRPr="002C4848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0</w:t>
            </w: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00</w:t>
            </w:r>
          </w:p>
        </w:tc>
      </w:tr>
      <w:tr w:rsidR="00A30FC1" w:rsidRPr="002C4848" w:rsidTr="00A30FC1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服裝製作</w:t>
            </w: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(</w:t>
            </w:r>
            <w:r w:rsidRPr="002C4848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2</w:t>
            </w: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6/6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5</w:t>
            </w: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,</w:t>
            </w:r>
            <w:r w:rsidRPr="002C4848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0</w:t>
            </w: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00</w:t>
            </w:r>
          </w:p>
        </w:tc>
      </w:tr>
      <w:tr w:rsidR="00A30FC1" w:rsidRPr="002C4848" w:rsidTr="00A30FC1">
        <w:trPr>
          <w:trHeight w:val="358"/>
        </w:trPr>
        <w:tc>
          <w:tcPr>
            <w:tcW w:w="840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商業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鳳山商工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0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餐飲服務</w:t>
            </w: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(2)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FC1" w:rsidRPr="00C60FEC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60FEC">
              <w:rPr>
                <w:rFonts w:ascii="Times New Roman" w:eastAsia="標楷體" w:hAnsi="Times New Roman" w:cs="新細明體"/>
                <w:kern w:val="0"/>
                <w:szCs w:val="24"/>
              </w:rPr>
              <w:t>6/4-6/22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FC1" w:rsidRPr="00C60FEC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60FEC">
              <w:rPr>
                <w:rFonts w:ascii="Times New Roman" w:eastAsia="標楷體" w:hAnsi="Times New Roman" w:cs="新細明體"/>
                <w:kern w:val="0"/>
                <w:szCs w:val="24"/>
              </w:rPr>
              <w:t>8/22-8/31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6/15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12/4-12/6</w:t>
            </w:r>
          </w:p>
        </w:tc>
        <w:tc>
          <w:tcPr>
            <w:tcW w:w="1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3,400</w:t>
            </w:r>
          </w:p>
        </w:tc>
      </w:tr>
      <w:tr w:rsidR="00A30FC1" w:rsidRPr="002C4848" w:rsidTr="00A30FC1">
        <w:trPr>
          <w:trHeight w:val="355"/>
        </w:trPr>
        <w:tc>
          <w:tcPr>
            <w:tcW w:w="84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中餐烹飪</w:t>
            </w: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(1)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6/1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2,800</w:t>
            </w:r>
          </w:p>
        </w:tc>
      </w:tr>
      <w:tr w:rsidR="00A30FC1" w:rsidRPr="002C4848" w:rsidTr="00A30FC1">
        <w:trPr>
          <w:trHeight w:val="337"/>
        </w:trPr>
        <w:tc>
          <w:tcPr>
            <w:tcW w:w="84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cs="新細明體" w:hint="eastAsia"/>
                <w:kern w:val="0"/>
                <w:sz w:val="28"/>
                <w:szCs w:val="28"/>
              </w:rPr>
              <w:t>烘焙</w:t>
            </w: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(1)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5/31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2,800</w:t>
            </w:r>
          </w:p>
        </w:tc>
      </w:tr>
    </w:tbl>
    <w:p w:rsidR="00A30FC1" w:rsidRPr="002C4848" w:rsidRDefault="00A30FC1" w:rsidP="002C4848">
      <w:pPr>
        <w:widowControl/>
        <w:adjustRightInd w:val="0"/>
        <w:snapToGrid w:val="0"/>
        <w:spacing w:line="400" w:lineRule="exact"/>
        <w:ind w:leftChars="-60" w:left="186" w:hangingChars="118" w:hanging="330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2C4848">
        <w:rPr>
          <w:rFonts w:ascii="Times New Roman" w:eastAsia="標楷體" w:hAnsi="新細明體" w:cs="新細明體" w:hint="eastAsia"/>
          <w:color w:val="000000"/>
          <w:kern w:val="0"/>
          <w:sz w:val="28"/>
          <w:szCs w:val="28"/>
        </w:rPr>
        <w:t>※</w:t>
      </w:r>
      <w:r w:rsidRPr="002C4848">
        <w:rPr>
          <w:rFonts w:ascii="Times New Roman" w:eastAsia="標楷體" w:hAnsi="新細明體" w:cs="新細明體" w:hint="eastAsia"/>
          <w:color w:val="000000"/>
          <w:kern w:val="0"/>
          <w:sz w:val="28"/>
          <w:szCs w:val="28"/>
          <w:u w:val="single"/>
        </w:rPr>
        <w:t>農業類、家事類、商業類技藝競賽住宿飯店均已完成預定</w:t>
      </w:r>
      <w:r w:rsidRPr="002C4848">
        <w:rPr>
          <w:rFonts w:ascii="Times New Roman" w:eastAsia="標楷體" w:hAnsi="新細明體" w:cs="新細明體" w:hint="eastAsia"/>
          <w:color w:val="000000"/>
          <w:kern w:val="0"/>
          <w:sz w:val="28"/>
          <w:szCs w:val="28"/>
        </w:rPr>
        <w:t>；請各科（學程）儘早籌備技藝競賽相關事宜。</w:t>
      </w:r>
    </w:p>
    <w:p w:rsidR="00A215AD" w:rsidRPr="002C4848" w:rsidRDefault="00A215AD" w:rsidP="002C4848">
      <w:pPr>
        <w:pStyle w:val="a5"/>
        <w:adjustRightInd w:val="0"/>
        <w:snapToGrid w:val="0"/>
        <w:spacing w:line="400" w:lineRule="exact"/>
        <w:ind w:leftChars="0" w:left="993"/>
        <w:rPr>
          <w:rFonts w:ascii="Times New Roman" w:eastAsia="標楷體" w:hAnsi="Times New Roman"/>
          <w:sz w:val="28"/>
          <w:szCs w:val="28"/>
        </w:rPr>
      </w:pPr>
    </w:p>
    <w:p w:rsidR="00380D8A" w:rsidRPr="002C4848" w:rsidRDefault="008972BA" w:rsidP="002C4848">
      <w:pPr>
        <w:pStyle w:val="21"/>
        <w:tabs>
          <w:tab w:val="left" w:pos="196"/>
        </w:tabs>
        <w:adjustRightInd w:val="0"/>
        <w:snapToGrid w:val="0"/>
        <w:spacing w:line="400" w:lineRule="exact"/>
        <w:ind w:leftChars="0" w:left="0"/>
        <w:jc w:val="both"/>
        <w:rPr>
          <w:rFonts w:ascii="Times New Roman" w:eastAsia="標楷體" w:hAnsi="Times New Roman"/>
          <w:b/>
          <w:sz w:val="28"/>
          <w:szCs w:val="28"/>
          <w:shd w:val="pct15" w:color="auto" w:fill="FFFFFF"/>
        </w:rPr>
      </w:pPr>
      <w:r w:rsidRPr="002C4848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五</w:t>
      </w:r>
      <w:r w:rsidR="00380D8A" w:rsidRPr="002C4848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、</w:t>
      </w:r>
      <w:r w:rsidR="00A215AD" w:rsidRPr="002C4848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專案</w:t>
      </w:r>
      <w:r w:rsidR="00380D8A" w:rsidRPr="002C4848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計畫</w:t>
      </w:r>
    </w:p>
    <w:p w:rsidR="00A30FC1" w:rsidRPr="002C4848" w:rsidRDefault="00A30FC1" w:rsidP="002C4848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2C4848">
        <w:rPr>
          <w:rFonts w:ascii="Times New Roman" w:eastAsia="標楷體" w:hAnsi="Times New Roman" w:hint="eastAsia"/>
          <w:sz w:val="28"/>
          <w:szCs w:val="28"/>
        </w:rPr>
        <w:t>2.</w:t>
      </w:r>
      <w:r w:rsidRPr="002C4848">
        <w:rPr>
          <w:rFonts w:ascii="Times New Roman" w:eastAsia="標楷體" w:hAnsi="Times New Roman"/>
          <w:sz w:val="28"/>
          <w:szCs w:val="28"/>
        </w:rPr>
        <w:t>106-2</w:t>
      </w:r>
      <w:r w:rsidRPr="002C4848">
        <w:rPr>
          <w:rFonts w:ascii="Times New Roman" w:eastAsia="標楷體" w:hAnsi="新細明體" w:hint="eastAsia"/>
          <w:sz w:val="28"/>
          <w:szCs w:val="28"/>
        </w:rPr>
        <w:t>技職教育專案計畫經費控管表：</w:t>
      </w:r>
    </w:p>
    <w:p w:rsidR="00A30FC1" w:rsidRPr="002C4848" w:rsidRDefault="00A30FC1" w:rsidP="002C4848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2C4848">
        <w:rPr>
          <w:rFonts w:ascii="Times New Roman" w:eastAsia="標楷體" w:hAnsi="Times New Roman"/>
          <w:sz w:val="28"/>
          <w:szCs w:val="28"/>
        </w:rPr>
        <w:t>(1)</w:t>
      </w:r>
      <w:r w:rsidRPr="002C4848">
        <w:rPr>
          <w:rFonts w:ascii="Times New Roman" w:eastAsia="標楷體" w:hAnsi="新細明體" w:hint="eastAsia"/>
          <w:sz w:val="28"/>
          <w:szCs w:val="28"/>
        </w:rPr>
        <w:t>截至</w:t>
      </w:r>
      <w:r w:rsidRPr="002C4848">
        <w:rPr>
          <w:rFonts w:ascii="Times New Roman" w:eastAsia="標楷體" w:hAnsi="Times New Roman"/>
          <w:sz w:val="28"/>
          <w:szCs w:val="28"/>
        </w:rPr>
        <w:t>6/13</w:t>
      </w:r>
      <w:r w:rsidRPr="002C4848">
        <w:rPr>
          <w:rFonts w:ascii="Times New Roman" w:eastAsia="標楷體" w:hAnsi="新細明體" w:hint="eastAsia"/>
          <w:sz w:val="28"/>
          <w:szCs w:val="28"/>
        </w:rPr>
        <w:t>，經資門執行情形詳如下表。</w:t>
      </w:r>
    </w:p>
    <w:tbl>
      <w:tblPr>
        <w:tblW w:w="949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6"/>
        <w:gridCol w:w="1701"/>
        <w:gridCol w:w="1223"/>
        <w:gridCol w:w="1080"/>
        <w:gridCol w:w="1200"/>
        <w:gridCol w:w="1320"/>
        <w:gridCol w:w="1680"/>
      </w:tblGrid>
      <w:tr w:rsidR="00A30FC1" w:rsidRPr="002C4848" w:rsidTr="00A30FC1">
        <w:trPr>
          <w:trHeight w:val="498"/>
        </w:trPr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辦理科別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/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學程</w:t>
            </w:r>
          </w:p>
        </w:tc>
        <w:tc>
          <w:tcPr>
            <w:tcW w:w="1223" w:type="dxa"/>
            <w:tcBorders>
              <w:top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核准經費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元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動支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元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實支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元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動支率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(%)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執行率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(%)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 w:val="restart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遴聘專家協同教學</w:t>
            </w:r>
          </w:p>
        </w:tc>
        <w:tc>
          <w:tcPr>
            <w:tcW w:w="1701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園藝科</w:t>
            </w:r>
          </w:p>
        </w:tc>
        <w:tc>
          <w:tcPr>
            <w:tcW w:w="1223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43,963</w:t>
            </w:r>
          </w:p>
        </w:tc>
        <w:tc>
          <w:tcPr>
            <w:tcW w:w="1080" w:type="dxa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38,163</w:t>
            </w:r>
          </w:p>
        </w:tc>
        <w:tc>
          <w:tcPr>
            <w:tcW w:w="1200" w:type="dxa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37,888</w:t>
            </w:r>
          </w:p>
        </w:tc>
        <w:tc>
          <w:tcPr>
            <w:tcW w:w="1320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86.81%</w:t>
            </w:r>
          </w:p>
        </w:tc>
        <w:tc>
          <w:tcPr>
            <w:tcW w:w="1680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86.18%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畜保科</w:t>
            </w:r>
          </w:p>
        </w:tc>
        <w:tc>
          <w:tcPr>
            <w:tcW w:w="1223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78,267</w:t>
            </w:r>
          </w:p>
        </w:tc>
        <w:tc>
          <w:tcPr>
            <w:tcW w:w="1080" w:type="dxa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77,250</w:t>
            </w:r>
          </w:p>
        </w:tc>
        <w:tc>
          <w:tcPr>
            <w:tcW w:w="1200" w:type="dxa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36,295</w:t>
            </w:r>
          </w:p>
        </w:tc>
        <w:tc>
          <w:tcPr>
            <w:tcW w:w="1320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98.70%</w:t>
            </w:r>
          </w:p>
        </w:tc>
        <w:tc>
          <w:tcPr>
            <w:tcW w:w="1680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46.37%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加工科</w:t>
            </w:r>
          </w:p>
        </w:tc>
        <w:tc>
          <w:tcPr>
            <w:tcW w:w="1223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40,789</w:t>
            </w:r>
          </w:p>
        </w:tc>
        <w:tc>
          <w:tcPr>
            <w:tcW w:w="1080" w:type="dxa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26,339</w:t>
            </w:r>
          </w:p>
        </w:tc>
        <w:tc>
          <w:tcPr>
            <w:tcW w:w="1200" w:type="dxa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26,339</w:t>
            </w:r>
          </w:p>
        </w:tc>
        <w:tc>
          <w:tcPr>
            <w:tcW w:w="1320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64.57%</w:t>
            </w:r>
          </w:p>
        </w:tc>
        <w:tc>
          <w:tcPr>
            <w:tcW w:w="1680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64.57%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家政科</w:t>
            </w:r>
          </w:p>
        </w:tc>
        <w:tc>
          <w:tcPr>
            <w:tcW w:w="1223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39,324</w:t>
            </w:r>
          </w:p>
        </w:tc>
        <w:tc>
          <w:tcPr>
            <w:tcW w:w="1080" w:type="dxa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39,324</w:t>
            </w:r>
          </w:p>
        </w:tc>
        <w:tc>
          <w:tcPr>
            <w:tcW w:w="1200" w:type="dxa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20,524</w:t>
            </w:r>
          </w:p>
        </w:tc>
        <w:tc>
          <w:tcPr>
            <w:tcW w:w="132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100%</w:t>
            </w:r>
          </w:p>
        </w:tc>
        <w:tc>
          <w:tcPr>
            <w:tcW w:w="168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52.19%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餐飲服務學程</w:t>
            </w:r>
          </w:p>
        </w:tc>
        <w:tc>
          <w:tcPr>
            <w:tcW w:w="1223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61,336</w:t>
            </w:r>
          </w:p>
        </w:tc>
        <w:tc>
          <w:tcPr>
            <w:tcW w:w="1080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60,929</w:t>
            </w:r>
          </w:p>
        </w:tc>
        <w:tc>
          <w:tcPr>
            <w:tcW w:w="1200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58,943</w:t>
            </w:r>
          </w:p>
        </w:tc>
        <w:tc>
          <w:tcPr>
            <w:tcW w:w="132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99.34%</w:t>
            </w:r>
          </w:p>
        </w:tc>
        <w:tc>
          <w:tcPr>
            <w:tcW w:w="168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96.10%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資訊應用學程</w:t>
            </w:r>
          </w:p>
        </w:tc>
        <w:tc>
          <w:tcPr>
            <w:tcW w:w="1223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42,236</w:t>
            </w:r>
          </w:p>
        </w:tc>
        <w:tc>
          <w:tcPr>
            <w:tcW w:w="1080" w:type="dxa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42,236</w:t>
            </w:r>
          </w:p>
        </w:tc>
        <w:tc>
          <w:tcPr>
            <w:tcW w:w="1200" w:type="dxa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42,236</w:t>
            </w:r>
          </w:p>
        </w:tc>
        <w:tc>
          <w:tcPr>
            <w:tcW w:w="132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100%</w:t>
            </w:r>
          </w:p>
        </w:tc>
        <w:tc>
          <w:tcPr>
            <w:tcW w:w="168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100%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/>
            <w:tcBorders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b/>
                <w:kern w:val="0"/>
                <w:sz w:val="28"/>
                <w:szCs w:val="28"/>
              </w:rPr>
              <w:t>總計</w:t>
            </w:r>
          </w:p>
        </w:tc>
        <w:tc>
          <w:tcPr>
            <w:tcW w:w="1223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b/>
                <w:sz w:val="28"/>
                <w:szCs w:val="28"/>
              </w:rPr>
              <w:t>305,915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b/>
                <w:sz w:val="28"/>
                <w:szCs w:val="28"/>
              </w:rPr>
              <w:t>296,190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b/>
                <w:sz w:val="28"/>
                <w:szCs w:val="28"/>
              </w:rPr>
              <w:t>222,225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b/>
                <w:sz w:val="28"/>
                <w:szCs w:val="28"/>
              </w:rPr>
              <w:t>96.82%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b/>
                <w:sz w:val="28"/>
                <w:szCs w:val="28"/>
              </w:rPr>
              <w:t>72.64%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 w:val="restart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業界實習與職場體驗</w:t>
            </w:r>
          </w:p>
        </w:tc>
        <w:tc>
          <w:tcPr>
            <w:tcW w:w="1701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畜保科</w:t>
            </w:r>
          </w:p>
        </w:tc>
        <w:tc>
          <w:tcPr>
            <w:tcW w:w="1223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A1:16,451</w:t>
            </w:r>
          </w:p>
        </w:tc>
        <w:tc>
          <w:tcPr>
            <w:tcW w:w="1080" w:type="dxa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15,376</w:t>
            </w:r>
          </w:p>
        </w:tc>
        <w:tc>
          <w:tcPr>
            <w:tcW w:w="1200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15,376</w:t>
            </w:r>
          </w:p>
        </w:tc>
        <w:tc>
          <w:tcPr>
            <w:tcW w:w="1320" w:type="dxa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93.47%</w:t>
            </w:r>
          </w:p>
        </w:tc>
        <w:tc>
          <w:tcPr>
            <w:tcW w:w="1680" w:type="dxa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93.47%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餐飲服務學程</w:t>
            </w:r>
          </w:p>
        </w:tc>
        <w:tc>
          <w:tcPr>
            <w:tcW w:w="1223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A16:7,630</w:t>
            </w:r>
          </w:p>
        </w:tc>
        <w:tc>
          <w:tcPr>
            <w:tcW w:w="1080" w:type="dxa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7,540</w:t>
            </w:r>
          </w:p>
        </w:tc>
        <w:tc>
          <w:tcPr>
            <w:tcW w:w="1200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7,540</w:t>
            </w:r>
          </w:p>
        </w:tc>
        <w:tc>
          <w:tcPr>
            <w:tcW w:w="1320" w:type="dxa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98.82%</w:t>
            </w:r>
          </w:p>
        </w:tc>
        <w:tc>
          <w:tcPr>
            <w:tcW w:w="1680" w:type="dxa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98.82%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資訊技術學程</w:t>
            </w:r>
          </w:p>
        </w:tc>
        <w:tc>
          <w:tcPr>
            <w:tcW w:w="1223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A17:11,280</w:t>
            </w:r>
          </w:p>
        </w:tc>
        <w:tc>
          <w:tcPr>
            <w:tcW w:w="1080" w:type="dxa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11,280</w:t>
            </w:r>
          </w:p>
        </w:tc>
        <w:tc>
          <w:tcPr>
            <w:tcW w:w="1200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320" w:type="dxa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100%</w:t>
            </w:r>
          </w:p>
        </w:tc>
        <w:tc>
          <w:tcPr>
            <w:tcW w:w="1680" w:type="dxa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0%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/>
            <w:tcBorders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b/>
                <w:kern w:val="0"/>
                <w:sz w:val="28"/>
                <w:szCs w:val="28"/>
              </w:rPr>
              <w:t>總計</w:t>
            </w:r>
          </w:p>
        </w:tc>
        <w:tc>
          <w:tcPr>
            <w:tcW w:w="1223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35,361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2F2F2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34,196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22,916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F2F2F2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96.71%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shd w:val="clear" w:color="auto" w:fill="F2F2F2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64.81%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提升實習實作計畫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畜保科</w:t>
            </w:r>
          </w:p>
        </w:tc>
        <w:tc>
          <w:tcPr>
            <w:tcW w:w="12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肉製品加工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顆粒香腸醃漬類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丙級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E1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：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27,300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25,200</w:t>
            </w: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25,200</w:t>
            </w: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92.31%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92.31%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/>
            <w:tcBorders>
              <w:top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畜產加工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C6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：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lastRenderedPageBreak/>
              <w:t>11,320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lastRenderedPageBreak/>
              <w:t>11,320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11,320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100%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100%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加工科</w:t>
            </w:r>
          </w:p>
        </w:tc>
        <w:tc>
          <w:tcPr>
            <w:tcW w:w="1223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食品化學與分析實習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II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C7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：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19,700</w:t>
            </w:r>
          </w:p>
        </w:tc>
        <w:tc>
          <w:tcPr>
            <w:tcW w:w="1080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19,700</w:t>
            </w:r>
          </w:p>
        </w:tc>
        <w:tc>
          <w:tcPr>
            <w:tcW w:w="120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19,700</w:t>
            </w:r>
          </w:p>
        </w:tc>
        <w:tc>
          <w:tcPr>
            <w:tcW w:w="132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100%</w:t>
            </w:r>
          </w:p>
        </w:tc>
        <w:tc>
          <w:tcPr>
            <w:tcW w:w="168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100%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烘焙工業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C21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：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17,950</w:t>
            </w:r>
          </w:p>
        </w:tc>
        <w:tc>
          <w:tcPr>
            <w:tcW w:w="1080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17,940</w:t>
            </w:r>
          </w:p>
        </w:tc>
        <w:tc>
          <w:tcPr>
            <w:tcW w:w="120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17,940</w:t>
            </w:r>
          </w:p>
        </w:tc>
        <w:tc>
          <w:tcPr>
            <w:tcW w:w="132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99.94%</w:t>
            </w:r>
          </w:p>
        </w:tc>
        <w:tc>
          <w:tcPr>
            <w:tcW w:w="168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99.94%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食品加工實習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II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C22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：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18,000</w:t>
            </w:r>
          </w:p>
        </w:tc>
        <w:tc>
          <w:tcPr>
            <w:tcW w:w="1080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17,980</w:t>
            </w:r>
          </w:p>
        </w:tc>
        <w:tc>
          <w:tcPr>
            <w:tcW w:w="120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17,980</w:t>
            </w:r>
          </w:p>
        </w:tc>
        <w:tc>
          <w:tcPr>
            <w:tcW w:w="132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99.89%</w:t>
            </w:r>
          </w:p>
        </w:tc>
        <w:tc>
          <w:tcPr>
            <w:tcW w:w="168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99.89%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家政科</w:t>
            </w:r>
          </w:p>
        </w:tc>
        <w:tc>
          <w:tcPr>
            <w:tcW w:w="1223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烹飪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II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C8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：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14,540</w:t>
            </w:r>
          </w:p>
        </w:tc>
        <w:tc>
          <w:tcPr>
            <w:tcW w:w="1080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14,540</w:t>
            </w:r>
          </w:p>
        </w:tc>
        <w:tc>
          <w:tcPr>
            <w:tcW w:w="120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14,540</w:t>
            </w:r>
          </w:p>
        </w:tc>
        <w:tc>
          <w:tcPr>
            <w:tcW w:w="132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100%</w:t>
            </w:r>
          </w:p>
        </w:tc>
        <w:tc>
          <w:tcPr>
            <w:tcW w:w="168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100%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烹飪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IV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C15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：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11,780</w:t>
            </w:r>
          </w:p>
        </w:tc>
        <w:tc>
          <w:tcPr>
            <w:tcW w:w="1080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11,780</w:t>
            </w:r>
          </w:p>
        </w:tc>
        <w:tc>
          <w:tcPr>
            <w:tcW w:w="120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100%</w:t>
            </w:r>
          </w:p>
        </w:tc>
        <w:tc>
          <w:tcPr>
            <w:tcW w:w="168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0%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飲料與調酒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C16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：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8,115</w:t>
            </w:r>
          </w:p>
        </w:tc>
        <w:tc>
          <w:tcPr>
            <w:tcW w:w="1080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8,115</w:t>
            </w:r>
          </w:p>
        </w:tc>
        <w:tc>
          <w:tcPr>
            <w:tcW w:w="120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8,115</w:t>
            </w:r>
          </w:p>
        </w:tc>
        <w:tc>
          <w:tcPr>
            <w:tcW w:w="132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100%</w:t>
            </w:r>
          </w:p>
        </w:tc>
        <w:tc>
          <w:tcPr>
            <w:tcW w:w="168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100%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縫紉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II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C19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：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10,800</w:t>
            </w:r>
          </w:p>
        </w:tc>
        <w:tc>
          <w:tcPr>
            <w:tcW w:w="1080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10,800</w:t>
            </w:r>
          </w:p>
        </w:tc>
        <w:tc>
          <w:tcPr>
            <w:tcW w:w="120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10,800</w:t>
            </w:r>
          </w:p>
        </w:tc>
        <w:tc>
          <w:tcPr>
            <w:tcW w:w="132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100%</w:t>
            </w:r>
          </w:p>
        </w:tc>
        <w:tc>
          <w:tcPr>
            <w:tcW w:w="168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100%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縫紉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IV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C20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：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9,328</w:t>
            </w:r>
          </w:p>
        </w:tc>
        <w:tc>
          <w:tcPr>
            <w:tcW w:w="1080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9,328</w:t>
            </w:r>
          </w:p>
        </w:tc>
        <w:tc>
          <w:tcPr>
            <w:tcW w:w="120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9,328</w:t>
            </w:r>
          </w:p>
        </w:tc>
        <w:tc>
          <w:tcPr>
            <w:tcW w:w="132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100%</w:t>
            </w:r>
          </w:p>
        </w:tc>
        <w:tc>
          <w:tcPr>
            <w:tcW w:w="168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100%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餐飲服務丙級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E5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：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16,100</w:t>
            </w:r>
          </w:p>
        </w:tc>
        <w:tc>
          <w:tcPr>
            <w:tcW w:w="1080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16,100</w:t>
            </w:r>
          </w:p>
        </w:tc>
        <w:tc>
          <w:tcPr>
            <w:tcW w:w="120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100%</w:t>
            </w:r>
          </w:p>
        </w:tc>
        <w:tc>
          <w:tcPr>
            <w:tcW w:w="168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0%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餐飲學程</w:t>
            </w:r>
          </w:p>
        </w:tc>
        <w:tc>
          <w:tcPr>
            <w:tcW w:w="1223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中餐烹調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lastRenderedPageBreak/>
              <w:t>II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C9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：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8,990</w:t>
            </w:r>
          </w:p>
        </w:tc>
        <w:tc>
          <w:tcPr>
            <w:tcW w:w="1080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lastRenderedPageBreak/>
              <w:t>8,990</w:t>
            </w:r>
          </w:p>
        </w:tc>
        <w:tc>
          <w:tcPr>
            <w:tcW w:w="120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100%</w:t>
            </w:r>
          </w:p>
        </w:tc>
        <w:tc>
          <w:tcPr>
            <w:tcW w:w="168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0%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飲料與調酒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C13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：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6,455</w:t>
            </w:r>
          </w:p>
        </w:tc>
        <w:tc>
          <w:tcPr>
            <w:tcW w:w="1080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6,455</w:t>
            </w:r>
          </w:p>
        </w:tc>
        <w:tc>
          <w:tcPr>
            <w:tcW w:w="120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6,455</w:t>
            </w:r>
          </w:p>
        </w:tc>
        <w:tc>
          <w:tcPr>
            <w:tcW w:w="132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100%</w:t>
            </w:r>
          </w:p>
        </w:tc>
        <w:tc>
          <w:tcPr>
            <w:tcW w:w="168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100%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餐飲服務丙級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E4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：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14,700</w:t>
            </w:r>
          </w:p>
        </w:tc>
        <w:tc>
          <w:tcPr>
            <w:tcW w:w="1080" w:type="dxa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14,000</w:t>
            </w:r>
          </w:p>
        </w:tc>
        <w:tc>
          <w:tcPr>
            <w:tcW w:w="120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95.24%</w:t>
            </w:r>
          </w:p>
        </w:tc>
        <w:tc>
          <w:tcPr>
            <w:tcW w:w="168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0%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vMerge/>
            <w:tcBorders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b/>
                <w:kern w:val="0"/>
                <w:sz w:val="28"/>
                <w:szCs w:val="28"/>
              </w:rPr>
              <w:t>總計</w:t>
            </w:r>
          </w:p>
        </w:tc>
        <w:tc>
          <w:tcPr>
            <w:tcW w:w="1223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195,078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192,248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141,378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98.55%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72.47%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均質化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餐桌上的魔法科學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園、畜、工、家</w:t>
            </w:r>
          </w:p>
        </w:tc>
        <w:tc>
          <w:tcPr>
            <w:tcW w:w="12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430,000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374,519</w:t>
            </w: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128,033</w:t>
            </w: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87.10%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29.78%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優質化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-B8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食在幸福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園、畜、工、家</w:t>
            </w:r>
          </w:p>
        </w:tc>
        <w:tc>
          <w:tcPr>
            <w:tcW w:w="12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1,020,000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947,862</w:t>
            </w: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134,361</w:t>
            </w: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92.93%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13.17%</w:t>
            </w:r>
          </w:p>
        </w:tc>
      </w:tr>
      <w:tr w:rsidR="00A30FC1" w:rsidRPr="002C4848" w:rsidTr="00A30FC1">
        <w:trPr>
          <w:trHeight w:val="330"/>
        </w:trPr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優質化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-D2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技藝紮根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圓夢啟航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園、畜、工、家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教務處、實習處</w:t>
            </w:r>
          </w:p>
        </w:tc>
        <w:tc>
          <w:tcPr>
            <w:tcW w:w="12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170,261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104,453</w:t>
            </w: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61,303</w:t>
            </w: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61.35%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36.01%</w:t>
            </w:r>
          </w:p>
        </w:tc>
      </w:tr>
    </w:tbl>
    <w:p w:rsidR="00A30FC1" w:rsidRPr="002C4848" w:rsidRDefault="00A30FC1" w:rsidP="002C4848">
      <w:pPr>
        <w:pStyle w:val="a5"/>
        <w:adjustRightInd w:val="0"/>
        <w:snapToGrid w:val="0"/>
        <w:spacing w:line="400" w:lineRule="exact"/>
        <w:ind w:leftChars="0" w:left="1048"/>
        <w:rPr>
          <w:rFonts w:ascii="Times New Roman" w:eastAsia="標楷體" w:hAnsi="Times New Roman"/>
          <w:sz w:val="28"/>
          <w:szCs w:val="28"/>
        </w:rPr>
      </w:pPr>
    </w:p>
    <w:p w:rsidR="00A30FC1" w:rsidRPr="002C4848" w:rsidRDefault="00A30FC1" w:rsidP="002C4848">
      <w:pPr>
        <w:adjustRightInd w:val="0"/>
        <w:snapToGrid w:val="0"/>
        <w:spacing w:line="400" w:lineRule="exact"/>
        <w:ind w:left="1135" w:hanging="1135"/>
        <w:jc w:val="both"/>
        <w:rPr>
          <w:rFonts w:ascii="Times New Roman" w:eastAsia="標楷體" w:hAnsi="Times New Roman"/>
          <w:sz w:val="28"/>
          <w:szCs w:val="28"/>
        </w:rPr>
      </w:pPr>
      <w:r w:rsidRPr="002C4848">
        <w:rPr>
          <w:rFonts w:ascii="Times New Roman" w:eastAsia="標楷體" w:hAnsi="Times New Roman"/>
          <w:sz w:val="28"/>
          <w:szCs w:val="28"/>
        </w:rPr>
        <w:t>(2)</w:t>
      </w:r>
      <w:r w:rsidRPr="002C4848">
        <w:rPr>
          <w:rFonts w:ascii="Times New Roman" w:eastAsia="標楷體" w:hAnsi="新細明體" w:hint="eastAsia"/>
          <w:sz w:val="28"/>
          <w:szCs w:val="28"/>
        </w:rPr>
        <w:t>各項計畫採購設備如下表。</w:t>
      </w:r>
    </w:p>
    <w:tbl>
      <w:tblPr>
        <w:tblW w:w="9791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70"/>
        <w:gridCol w:w="1080"/>
        <w:gridCol w:w="1613"/>
        <w:gridCol w:w="2835"/>
        <w:gridCol w:w="1072"/>
        <w:gridCol w:w="1621"/>
      </w:tblGrid>
      <w:tr w:rsidR="00A30FC1" w:rsidRPr="002C4848" w:rsidTr="00A30FC1">
        <w:trPr>
          <w:trHeight w:val="462"/>
        </w:trPr>
        <w:tc>
          <w:tcPr>
            <w:tcW w:w="1570" w:type="dxa"/>
            <w:tcBorders>
              <w:top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科別</w:t>
            </w:r>
          </w:p>
        </w:tc>
        <w:tc>
          <w:tcPr>
            <w:tcW w:w="1613" w:type="dxa"/>
            <w:tcBorders>
              <w:top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核准經費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元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072" w:type="dxa"/>
            <w:tcBorders>
              <w:top w:val="double" w:sz="4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採購金額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執行進行</w:t>
            </w:r>
          </w:p>
        </w:tc>
      </w:tr>
      <w:tr w:rsidR="00A30FC1" w:rsidRPr="002C4848" w:rsidTr="00A30FC1">
        <w:trPr>
          <w:trHeight w:val="462"/>
        </w:trPr>
        <w:tc>
          <w:tcPr>
            <w:tcW w:w="1570" w:type="dxa"/>
            <w:vMerge w:val="restart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均質化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-</w:t>
            </w:r>
          </w:p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餐桌上的魔法科學</w:t>
            </w:r>
          </w:p>
        </w:tc>
        <w:tc>
          <w:tcPr>
            <w:tcW w:w="1080" w:type="dxa"/>
            <w:vMerge w:val="restart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畜保科</w:t>
            </w:r>
          </w:p>
        </w:tc>
        <w:tc>
          <w:tcPr>
            <w:tcW w:w="1613" w:type="dxa"/>
            <w:vMerge w:val="restart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135,000</w:t>
            </w:r>
          </w:p>
        </w:tc>
        <w:tc>
          <w:tcPr>
            <w:tcW w:w="2835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食品物性分析儀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(1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台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072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50,000</w:t>
            </w:r>
          </w:p>
        </w:tc>
        <w:tc>
          <w:tcPr>
            <w:tcW w:w="1621" w:type="dxa"/>
            <w:vAlign w:val="center"/>
          </w:tcPr>
          <w:p w:rsidR="00A30FC1" w:rsidRPr="00C60FEC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60FEC">
              <w:rPr>
                <w:rFonts w:ascii="Times New Roman" w:eastAsia="標楷體" w:hAnsi="新細明體" w:hint="eastAsia"/>
                <w:szCs w:val="24"/>
              </w:rPr>
              <w:t>已決標；已動支</w:t>
            </w:r>
          </w:p>
        </w:tc>
      </w:tr>
      <w:tr w:rsidR="00A30FC1" w:rsidRPr="002C4848" w:rsidTr="00A30FC1">
        <w:trPr>
          <w:trHeight w:val="462"/>
        </w:trPr>
        <w:tc>
          <w:tcPr>
            <w:tcW w:w="1570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熱風乾燥機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(3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台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072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57,000</w:t>
            </w:r>
          </w:p>
        </w:tc>
        <w:tc>
          <w:tcPr>
            <w:tcW w:w="1621" w:type="dxa"/>
            <w:vAlign w:val="center"/>
          </w:tcPr>
          <w:p w:rsidR="00A30FC1" w:rsidRPr="00C60FEC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60FEC">
              <w:rPr>
                <w:rFonts w:ascii="Times New Roman" w:eastAsia="標楷體" w:hAnsi="新細明體" w:hint="eastAsia"/>
                <w:szCs w:val="24"/>
              </w:rPr>
              <w:t>已決標；已動支</w:t>
            </w:r>
          </w:p>
        </w:tc>
      </w:tr>
      <w:tr w:rsidR="00A30FC1" w:rsidRPr="002C4848" w:rsidTr="00A30FC1">
        <w:trPr>
          <w:trHeight w:val="462"/>
        </w:trPr>
        <w:tc>
          <w:tcPr>
            <w:tcW w:w="1570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園藝科</w:t>
            </w:r>
          </w:p>
        </w:tc>
        <w:tc>
          <w:tcPr>
            <w:tcW w:w="1613" w:type="dxa"/>
            <w:vMerge w:val="restart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75,000</w:t>
            </w:r>
          </w:p>
        </w:tc>
        <w:tc>
          <w:tcPr>
            <w:tcW w:w="2835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反射式光度計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(1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台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072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33,000</w:t>
            </w:r>
          </w:p>
        </w:tc>
        <w:tc>
          <w:tcPr>
            <w:tcW w:w="1621" w:type="dxa"/>
            <w:vAlign w:val="center"/>
          </w:tcPr>
          <w:p w:rsidR="00A30FC1" w:rsidRPr="00C60FEC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60FEC">
              <w:rPr>
                <w:rFonts w:ascii="Times New Roman" w:eastAsia="標楷體" w:hAnsi="新細明體" w:hint="eastAsia"/>
                <w:szCs w:val="24"/>
              </w:rPr>
              <w:t>已決標；已動支</w:t>
            </w:r>
          </w:p>
        </w:tc>
      </w:tr>
      <w:tr w:rsidR="00A30FC1" w:rsidRPr="002C4848" w:rsidTr="00A30FC1">
        <w:trPr>
          <w:trHeight w:val="462"/>
        </w:trPr>
        <w:tc>
          <w:tcPr>
            <w:tcW w:w="1570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水分測定儀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(1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台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072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42,000</w:t>
            </w:r>
          </w:p>
        </w:tc>
        <w:tc>
          <w:tcPr>
            <w:tcW w:w="1621" w:type="dxa"/>
            <w:vAlign w:val="center"/>
          </w:tcPr>
          <w:p w:rsidR="00A30FC1" w:rsidRPr="00C60FEC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60FEC">
              <w:rPr>
                <w:rFonts w:ascii="Times New Roman" w:eastAsia="標楷體" w:hAnsi="新細明體" w:hint="eastAsia"/>
                <w:szCs w:val="24"/>
              </w:rPr>
              <w:t>自行採購；已動支</w:t>
            </w:r>
          </w:p>
        </w:tc>
      </w:tr>
      <w:tr w:rsidR="00A30FC1" w:rsidRPr="002C4848" w:rsidTr="00A30FC1">
        <w:trPr>
          <w:trHeight w:val="462"/>
        </w:trPr>
        <w:tc>
          <w:tcPr>
            <w:tcW w:w="1570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CCC0D9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b/>
                <w:kern w:val="0"/>
                <w:sz w:val="28"/>
                <w:szCs w:val="28"/>
              </w:rPr>
              <w:t>總計</w:t>
            </w:r>
          </w:p>
        </w:tc>
        <w:tc>
          <w:tcPr>
            <w:tcW w:w="1613" w:type="dxa"/>
            <w:shd w:val="clear" w:color="auto" w:fill="CCC0D9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210,000</w:t>
            </w:r>
          </w:p>
        </w:tc>
        <w:tc>
          <w:tcPr>
            <w:tcW w:w="2835" w:type="dxa"/>
            <w:shd w:val="clear" w:color="auto" w:fill="CCC0D9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CCC0D9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182,000</w:t>
            </w:r>
          </w:p>
        </w:tc>
        <w:tc>
          <w:tcPr>
            <w:tcW w:w="1621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86.67%</w:t>
            </w:r>
          </w:p>
        </w:tc>
      </w:tr>
      <w:tr w:rsidR="00A30FC1" w:rsidRPr="002C4848" w:rsidTr="00A30FC1">
        <w:trPr>
          <w:trHeight w:val="462"/>
        </w:trPr>
        <w:tc>
          <w:tcPr>
            <w:tcW w:w="1570" w:type="dxa"/>
            <w:vMerge w:val="restart"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優質化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-B8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lastRenderedPageBreak/>
              <w:t>食在幸福</w:t>
            </w:r>
          </w:p>
        </w:tc>
        <w:tc>
          <w:tcPr>
            <w:tcW w:w="1080" w:type="dxa"/>
            <w:vMerge w:val="restart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lastRenderedPageBreak/>
              <w:t>加工科</w:t>
            </w:r>
          </w:p>
        </w:tc>
        <w:tc>
          <w:tcPr>
            <w:tcW w:w="1613" w:type="dxa"/>
            <w:vMerge w:val="restart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42,000</w:t>
            </w:r>
          </w:p>
        </w:tc>
        <w:tc>
          <w:tcPr>
            <w:tcW w:w="2835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硝酸鹽檢測器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(1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台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072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22,000</w:t>
            </w:r>
          </w:p>
        </w:tc>
        <w:tc>
          <w:tcPr>
            <w:tcW w:w="1621" w:type="dxa"/>
            <w:vAlign w:val="center"/>
          </w:tcPr>
          <w:p w:rsidR="00A30FC1" w:rsidRPr="00C60FEC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60FEC">
              <w:rPr>
                <w:rFonts w:ascii="Times New Roman" w:eastAsia="標楷體" w:hAnsi="新細明體" w:hint="eastAsia"/>
                <w:szCs w:val="24"/>
              </w:rPr>
              <w:t>已決標；已核銷</w:t>
            </w:r>
          </w:p>
        </w:tc>
      </w:tr>
      <w:tr w:rsidR="00A30FC1" w:rsidRPr="002C4848" w:rsidTr="00A30FC1">
        <w:trPr>
          <w:trHeight w:val="462"/>
        </w:trPr>
        <w:tc>
          <w:tcPr>
            <w:tcW w:w="1570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Merge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油品質監測器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(1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台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072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20,000</w:t>
            </w:r>
          </w:p>
        </w:tc>
        <w:tc>
          <w:tcPr>
            <w:tcW w:w="1621" w:type="dxa"/>
            <w:vAlign w:val="center"/>
          </w:tcPr>
          <w:p w:rsidR="00A30FC1" w:rsidRPr="00C60FEC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60FEC">
              <w:rPr>
                <w:rFonts w:ascii="Times New Roman" w:eastAsia="標楷體" w:hAnsi="新細明體" w:hint="eastAsia"/>
                <w:szCs w:val="24"/>
              </w:rPr>
              <w:t>自行採購；已動支</w:t>
            </w:r>
          </w:p>
        </w:tc>
      </w:tr>
      <w:tr w:rsidR="00A30FC1" w:rsidRPr="002C4848" w:rsidTr="00A30FC1">
        <w:trPr>
          <w:trHeight w:val="462"/>
        </w:trPr>
        <w:tc>
          <w:tcPr>
            <w:tcW w:w="1570" w:type="dxa"/>
            <w:vMerge/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餐飲學程</w:t>
            </w:r>
          </w:p>
        </w:tc>
        <w:tc>
          <w:tcPr>
            <w:tcW w:w="1613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738,000</w:t>
            </w:r>
          </w:p>
        </w:tc>
        <w:tc>
          <w:tcPr>
            <w:tcW w:w="2835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餐服教室設施改善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(1</w:t>
            </w:r>
            <w:r w:rsidRPr="002C4848">
              <w:rPr>
                <w:rFonts w:ascii="Times New Roman" w:eastAsia="標楷體" w:hAnsi="新細明體" w:hint="eastAsia"/>
                <w:kern w:val="0"/>
                <w:sz w:val="28"/>
                <w:szCs w:val="28"/>
              </w:rPr>
              <w:t>式</w:t>
            </w:r>
            <w:r w:rsidRPr="002C4848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072" w:type="dxa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sz w:val="28"/>
                <w:szCs w:val="28"/>
              </w:rPr>
              <w:t>738,000</w:t>
            </w:r>
          </w:p>
        </w:tc>
        <w:tc>
          <w:tcPr>
            <w:tcW w:w="1621" w:type="dxa"/>
            <w:vAlign w:val="center"/>
          </w:tcPr>
          <w:p w:rsidR="00A30FC1" w:rsidRPr="00C60FEC" w:rsidRDefault="00A30FC1" w:rsidP="002C48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C60FEC">
              <w:rPr>
                <w:rFonts w:ascii="Times New Roman" w:eastAsia="標楷體" w:hAnsi="Times New Roman"/>
                <w:szCs w:val="24"/>
              </w:rPr>
              <w:t>5/8</w:t>
            </w:r>
            <w:r w:rsidRPr="00C60FEC">
              <w:rPr>
                <w:rFonts w:ascii="Times New Roman" w:eastAsia="標楷體" w:hAnsi="新細明體" w:hint="eastAsia"/>
                <w:szCs w:val="24"/>
              </w:rPr>
              <w:t>已決標，場地粉刷、照明設備已完善；傢俱陸續進場</w:t>
            </w:r>
          </w:p>
        </w:tc>
      </w:tr>
      <w:tr w:rsidR="00A30FC1" w:rsidRPr="002C4848" w:rsidTr="00A30FC1">
        <w:trPr>
          <w:trHeight w:val="462"/>
        </w:trPr>
        <w:tc>
          <w:tcPr>
            <w:tcW w:w="1570" w:type="dxa"/>
            <w:vMerge/>
            <w:tcBorders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CCC0D9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新細明體" w:hint="eastAsia"/>
                <w:b/>
                <w:kern w:val="0"/>
                <w:sz w:val="28"/>
                <w:szCs w:val="28"/>
              </w:rPr>
              <w:t>總計</w:t>
            </w:r>
          </w:p>
        </w:tc>
        <w:tc>
          <w:tcPr>
            <w:tcW w:w="1613" w:type="dxa"/>
            <w:tcBorders>
              <w:bottom w:val="double" w:sz="4" w:space="0" w:color="auto"/>
            </w:tcBorders>
            <w:shd w:val="clear" w:color="auto" w:fill="CCC0D9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780,000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CCC0D9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bottom w:val="double" w:sz="4" w:space="0" w:color="auto"/>
            </w:tcBorders>
            <w:shd w:val="clear" w:color="auto" w:fill="CCC0D9"/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  <w:vAlign w:val="center"/>
          </w:tcPr>
          <w:p w:rsidR="00A30FC1" w:rsidRPr="002C4848" w:rsidRDefault="00A30FC1" w:rsidP="002C484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A30FC1" w:rsidRPr="002C4848" w:rsidRDefault="00A30FC1" w:rsidP="002C4848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A215AD" w:rsidRPr="002C4848" w:rsidRDefault="00A30FC1" w:rsidP="002C4848">
      <w:pPr>
        <w:pStyle w:val="a5"/>
        <w:adjustRightInd w:val="0"/>
        <w:snapToGrid w:val="0"/>
        <w:spacing w:line="400" w:lineRule="exact"/>
        <w:ind w:leftChars="0" w:left="0"/>
        <w:rPr>
          <w:rFonts w:ascii="Times New Roman" w:eastAsia="標楷體" w:hAnsi="Times New Roman" w:hint="eastAsia"/>
          <w:sz w:val="28"/>
          <w:szCs w:val="28"/>
        </w:rPr>
      </w:pPr>
      <w:r w:rsidRPr="002C4848">
        <w:rPr>
          <w:rFonts w:ascii="Times New Roman" w:eastAsia="標楷體" w:hAnsi="Times New Roman" w:hint="eastAsia"/>
          <w:sz w:val="28"/>
          <w:szCs w:val="28"/>
        </w:rPr>
        <w:t>六、均質化</w:t>
      </w:r>
    </w:p>
    <w:p w:rsidR="00A30FC1" w:rsidRPr="002C4848" w:rsidRDefault="00A30FC1" w:rsidP="002C4848">
      <w:pPr>
        <w:pStyle w:val="a5"/>
        <w:adjustRightInd w:val="0"/>
        <w:snapToGrid w:val="0"/>
        <w:spacing w:line="400" w:lineRule="exact"/>
        <w:ind w:leftChars="0" w:left="0"/>
        <w:rPr>
          <w:rFonts w:ascii="Times New Roman" w:eastAsia="標楷體" w:hAnsi="Times New Roman" w:hint="eastAsia"/>
          <w:sz w:val="28"/>
          <w:szCs w:val="28"/>
        </w:rPr>
      </w:pPr>
      <w:r w:rsidRPr="002C4848">
        <w:rPr>
          <w:rFonts w:ascii="Times New Roman" w:eastAsia="標楷體" w:hAnsi="Times New Roman" w:hint="eastAsia"/>
          <w:sz w:val="28"/>
          <w:szCs w:val="28"/>
        </w:rPr>
        <w:t>107</w:t>
      </w:r>
      <w:r w:rsidRPr="002C4848">
        <w:rPr>
          <w:rFonts w:ascii="Times New Roman" w:eastAsia="標楷體" w:hAnsi="Times New Roman" w:hint="eastAsia"/>
          <w:sz w:val="28"/>
          <w:szCs w:val="28"/>
        </w:rPr>
        <w:t>均質化計畫書初審審查結果待修正，預計於</w:t>
      </w:r>
      <w:r w:rsidRPr="002C4848">
        <w:rPr>
          <w:rFonts w:ascii="Times New Roman" w:eastAsia="標楷體" w:hAnsi="Times New Roman" w:hint="eastAsia"/>
          <w:sz w:val="28"/>
          <w:szCs w:val="28"/>
        </w:rPr>
        <w:t>6/20(</w:t>
      </w:r>
      <w:r w:rsidRPr="002C4848">
        <w:rPr>
          <w:rFonts w:ascii="Times New Roman" w:eastAsia="標楷體" w:hAnsi="Times New Roman" w:hint="eastAsia"/>
          <w:sz w:val="28"/>
          <w:szCs w:val="28"/>
        </w:rPr>
        <w:t>三</w:t>
      </w:r>
      <w:r w:rsidRPr="002C4848">
        <w:rPr>
          <w:rFonts w:ascii="Times New Roman" w:eastAsia="標楷體" w:hAnsi="Times New Roman" w:hint="eastAsia"/>
          <w:sz w:val="28"/>
          <w:szCs w:val="28"/>
        </w:rPr>
        <w:t>)</w:t>
      </w:r>
      <w:r w:rsidRPr="002C4848">
        <w:rPr>
          <w:rFonts w:ascii="Times New Roman" w:eastAsia="標楷體" w:hAnsi="Times New Roman" w:hint="eastAsia"/>
          <w:sz w:val="28"/>
          <w:szCs w:val="28"/>
        </w:rPr>
        <w:t>前修正後送竹北高中。</w:t>
      </w:r>
    </w:p>
    <w:p w:rsidR="00A30FC1" w:rsidRPr="002C4848" w:rsidRDefault="00A30FC1" w:rsidP="002C4848">
      <w:pPr>
        <w:pStyle w:val="a5"/>
        <w:adjustRightInd w:val="0"/>
        <w:snapToGrid w:val="0"/>
        <w:spacing w:line="400" w:lineRule="exact"/>
        <w:ind w:leftChars="0" w:left="0"/>
        <w:rPr>
          <w:rFonts w:ascii="Times New Roman" w:eastAsia="標楷體" w:hAnsi="Times New Roman" w:hint="eastAsia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70"/>
        <w:gridCol w:w="1045"/>
        <w:gridCol w:w="1045"/>
        <w:gridCol w:w="1045"/>
        <w:gridCol w:w="1045"/>
        <w:gridCol w:w="1045"/>
        <w:gridCol w:w="1046"/>
        <w:gridCol w:w="1046"/>
      </w:tblGrid>
      <w:tr w:rsidR="002C4848" w:rsidRPr="002C4848" w:rsidTr="00551869">
        <w:tc>
          <w:tcPr>
            <w:tcW w:w="1070" w:type="dxa"/>
            <w:vMerge w:val="restart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經費</w:t>
            </w: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仟元</w:t>
            </w: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090" w:type="dxa"/>
            <w:gridSpan w:val="2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107</w:t>
            </w: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</w:p>
        </w:tc>
        <w:tc>
          <w:tcPr>
            <w:tcW w:w="2090" w:type="dxa"/>
            <w:gridSpan w:val="2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108</w:t>
            </w: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</w:p>
        </w:tc>
        <w:tc>
          <w:tcPr>
            <w:tcW w:w="2091" w:type="dxa"/>
            <w:gridSpan w:val="2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經資門總計</w:t>
            </w:r>
          </w:p>
        </w:tc>
        <w:tc>
          <w:tcPr>
            <w:tcW w:w="1046" w:type="dxa"/>
            <w:vMerge w:val="restart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總額</w:t>
            </w:r>
          </w:p>
        </w:tc>
      </w:tr>
      <w:tr w:rsidR="002C4848" w:rsidRPr="002C4848" w:rsidTr="002C4848">
        <w:tc>
          <w:tcPr>
            <w:tcW w:w="1070" w:type="dxa"/>
            <w:vMerge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經常門</w:t>
            </w:r>
          </w:p>
        </w:tc>
        <w:tc>
          <w:tcPr>
            <w:tcW w:w="1045" w:type="dxa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資本門</w:t>
            </w:r>
          </w:p>
        </w:tc>
        <w:tc>
          <w:tcPr>
            <w:tcW w:w="1045" w:type="dxa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經常門</w:t>
            </w:r>
          </w:p>
        </w:tc>
        <w:tc>
          <w:tcPr>
            <w:tcW w:w="1045" w:type="dxa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資本門</w:t>
            </w:r>
          </w:p>
        </w:tc>
        <w:tc>
          <w:tcPr>
            <w:tcW w:w="1045" w:type="dxa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經常門</w:t>
            </w:r>
          </w:p>
        </w:tc>
        <w:tc>
          <w:tcPr>
            <w:tcW w:w="1046" w:type="dxa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資本門</w:t>
            </w:r>
          </w:p>
        </w:tc>
        <w:tc>
          <w:tcPr>
            <w:tcW w:w="1046" w:type="dxa"/>
            <w:vMerge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C4848" w:rsidRPr="002C4848" w:rsidTr="002C4848">
        <w:tc>
          <w:tcPr>
            <w:tcW w:w="1070" w:type="dxa"/>
          </w:tcPr>
          <w:p w:rsidR="002C4848" w:rsidRPr="002C4848" w:rsidRDefault="00C60FEC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原申</w:t>
            </w:r>
            <w:r w:rsidR="002C4848"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請經費</w:t>
            </w:r>
          </w:p>
        </w:tc>
        <w:tc>
          <w:tcPr>
            <w:tcW w:w="1045" w:type="dxa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370.1</w:t>
            </w:r>
          </w:p>
        </w:tc>
        <w:tc>
          <w:tcPr>
            <w:tcW w:w="1045" w:type="dxa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360</w:t>
            </w:r>
          </w:p>
        </w:tc>
        <w:tc>
          <w:tcPr>
            <w:tcW w:w="1045" w:type="dxa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682.4</w:t>
            </w:r>
          </w:p>
        </w:tc>
        <w:tc>
          <w:tcPr>
            <w:tcW w:w="1045" w:type="dxa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632.1</w:t>
            </w:r>
          </w:p>
        </w:tc>
        <w:tc>
          <w:tcPr>
            <w:tcW w:w="1045" w:type="dxa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1052.4</w:t>
            </w:r>
          </w:p>
        </w:tc>
        <w:tc>
          <w:tcPr>
            <w:tcW w:w="1046" w:type="dxa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992.1</w:t>
            </w:r>
          </w:p>
        </w:tc>
        <w:tc>
          <w:tcPr>
            <w:tcW w:w="1046" w:type="dxa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2044.5</w:t>
            </w:r>
          </w:p>
        </w:tc>
      </w:tr>
      <w:tr w:rsidR="002C4848" w:rsidRPr="002C4848" w:rsidTr="002C4848">
        <w:tc>
          <w:tcPr>
            <w:tcW w:w="1070" w:type="dxa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初審建議金</w:t>
            </w: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額</w:t>
            </w:r>
          </w:p>
        </w:tc>
        <w:tc>
          <w:tcPr>
            <w:tcW w:w="1045" w:type="dxa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500</w:t>
            </w:r>
          </w:p>
        </w:tc>
        <w:tc>
          <w:tcPr>
            <w:tcW w:w="1045" w:type="dxa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150</w:t>
            </w:r>
          </w:p>
        </w:tc>
        <w:tc>
          <w:tcPr>
            <w:tcW w:w="1045" w:type="dxa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452</w:t>
            </w:r>
          </w:p>
        </w:tc>
        <w:tc>
          <w:tcPr>
            <w:tcW w:w="1045" w:type="dxa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748</w:t>
            </w:r>
          </w:p>
        </w:tc>
        <w:tc>
          <w:tcPr>
            <w:tcW w:w="1045" w:type="dxa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952</w:t>
            </w:r>
          </w:p>
        </w:tc>
        <w:tc>
          <w:tcPr>
            <w:tcW w:w="1046" w:type="dxa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898</w:t>
            </w:r>
          </w:p>
        </w:tc>
        <w:tc>
          <w:tcPr>
            <w:tcW w:w="1046" w:type="dxa"/>
          </w:tcPr>
          <w:p w:rsidR="002C4848" w:rsidRPr="002C4848" w:rsidRDefault="002C4848" w:rsidP="002C4848">
            <w:pPr>
              <w:pStyle w:val="a5"/>
              <w:adjustRightInd w:val="0"/>
              <w:snapToGrid w:val="0"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2C4848">
              <w:rPr>
                <w:rFonts w:ascii="Times New Roman" w:eastAsia="標楷體" w:hAnsi="Times New Roman" w:hint="eastAsia"/>
                <w:sz w:val="28"/>
                <w:szCs w:val="28"/>
              </w:rPr>
              <w:t>1850</w:t>
            </w:r>
          </w:p>
        </w:tc>
      </w:tr>
    </w:tbl>
    <w:p w:rsidR="002C4848" w:rsidRPr="002C4848" w:rsidRDefault="002C4848" w:rsidP="002C4848">
      <w:pPr>
        <w:pStyle w:val="a5"/>
        <w:adjustRightInd w:val="0"/>
        <w:snapToGrid w:val="0"/>
        <w:spacing w:line="400" w:lineRule="exact"/>
        <w:ind w:leftChars="0" w:left="0"/>
        <w:rPr>
          <w:rFonts w:ascii="Times New Roman" w:eastAsia="標楷體" w:hAnsi="Times New Roman"/>
          <w:sz w:val="28"/>
          <w:szCs w:val="28"/>
        </w:rPr>
      </w:pPr>
    </w:p>
    <w:p w:rsidR="002C4848" w:rsidRPr="002C4848" w:rsidRDefault="002C4848">
      <w:pPr>
        <w:pStyle w:val="a5"/>
        <w:adjustRightInd w:val="0"/>
        <w:snapToGrid w:val="0"/>
        <w:spacing w:line="400" w:lineRule="exact"/>
        <w:ind w:leftChars="0" w:left="0"/>
        <w:rPr>
          <w:rFonts w:ascii="Times New Roman" w:eastAsia="標楷體" w:hAnsi="Times New Roman"/>
          <w:sz w:val="28"/>
          <w:szCs w:val="28"/>
        </w:rPr>
      </w:pPr>
    </w:p>
    <w:sectPr w:rsidR="002C4848" w:rsidRPr="002C4848" w:rsidSect="004D5D9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BD4" w:rsidRDefault="008F0BD4" w:rsidP="001A0B95">
      <w:pPr>
        <w:spacing w:line="240" w:lineRule="auto"/>
      </w:pPr>
      <w:r>
        <w:separator/>
      </w:r>
    </w:p>
  </w:endnote>
  <w:endnote w:type="continuationSeparator" w:id="1">
    <w:p w:rsidR="008F0BD4" w:rsidRDefault="008F0BD4" w:rsidP="001A0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5522978"/>
      <w:docPartObj>
        <w:docPartGallery w:val="Page Numbers (Bottom of Page)"/>
        <w:docPartUnique/>
      </w:docPartObj>
    </w:sdtPr>
    <w:sdtContent>
      <w:p w:rsidR="00A30FC1" w:rsidRDefault="00A30FC1">
        <w:pPr>
          <w:pStyle w:val="ab"/>
          <w:jc w:val="center"/>
        </w:pPr>
        <w:r w:rsidRPr="00D50165">
          <w:fldChar w:fldCharType="begin"/>
        </w:r>
        <w:r>
          <w:instrText xml:space="preserve"> PAGE   \* MERGEFORMAT </w:instrText>
        </w:r>
        <w:r w:rsidRPr="00D50165">
          <w:fldChar w:fldCharType="separate"/>
        </w:r>
        <w:r w:rsidR="00C2175C" w:rsidRPr="00C2175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30FC1" w:rsidRDefault="00A30F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BD4" w:rsidRDefault="008F0BD4" w:rsidP="001A0B95">
      <w:pPr>
        <w:spacing w:line="240" w:lineRule="auto"/>
      </w:pPr>
      <w:r>
        <w:separator/>
      </w:r>
    </w:p>
  </w:footnote>
  <w:footnote w:type="continuationSeparator" w:id="1">
    <w:p w:rsidR="008F0BD4" w:rsidRDefault="008F0BD4" w:rsidP="001A0B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52CB"/>
    <w:multiLevelType w:val="hybridMultilevel"/>
    <w:tmpl w:val="1F86D960"/>
    <w:lvl w:ilvl="0" w:tplc="EFC645FE">
      <w:start w:val="1"/>
      <w:numFmt w:val="decimal"/>
      <w:lvlText w:val="%1."/>
      <w:lvlJc w:val="left"/>
      <w:pPr>
        <w:ind w:left="1048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103158DA"/>
    <w:multiLevelType w:val="hybridMultilevel"/>
    <w:tmpl w:val="D5BC43DE"/>
    <w:lvl w:ilvl="0" w:tplc="AF889608">
      <w:start w:val="7"/>
      <w:numFmt w:val="taiwaneseCountingThousand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4775BB"/>
    <w:multiLevelType w:val="hybridMultilevel"/>
    <w:tmpl w:val="06D693E2"/>
    <w:lvl w:ilvl="0" w:tplc="E26A8626">
      <w:start w:val="1"/>
      <w:numFmt w:val="taiwaneseCountingThousand"/>
      <w:lvlText w:val="（%1）"/>
      <w:lvlJc w:val="left"/>
      <w:pPr>
        <w:ind w:left="480" w:hanging="480"/>
      </w:pPr>
      <w:rPr>
        <w:rFonts w:eastAsia="新細明體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97067F"/>
    <w:multiLevelType w:val="hybridMultilevel"/>
    <w:tmpl w:val="B59CCC0A"/>
    <w:lvl w:ilvl="0" w:tplc="00E0FD62">
      <w:start w:val="1"/>
      <w:numFmt w:val="taiwaneseCountingThousand"/>
      <w:lvlText w:val="（%1）"/>
      <w:lvlJc w:val="left"/>
      <w:pPr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11049A"/>
    <w:multiLevelType w:val="hybridMultilevel"/>
    <w:tmpl w:val="568EF906"/>
    <w:lvl w:ilvl="0" w:tplc="EC88B924">
      <w:start w:val="4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EF6630"/>
    <w:multiLevelType w:val="hybridMultilevel"/>
    <w:tmpl w:val="387EA730"/>
    <w:lvl w:ilvl="0" w:tplc="A906C732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780EF5"/>
    <w:multiLevelType w:val="hybridMultilevel"/>
    <w:tmpl w:val="03BE1342"/>
    <w:lvl w:ilvl="0" w:tplc="77AED05E">
      <w:start w:val="6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F84496"/>
    <w:multiLevelType w:val="hybridMultilevel"/>
    <w:tmpl w:val="CEA67378"/>
    <w:lvl w:ilvl="0" w:tplc="2460BDE2">
      <w:start w:val="1"/>
      <w:numFmt w:val="taiwaneseCountingThousand"/>
      <w:lvlText w:val="（%1）"/>
      <w:lvlJc w:val="left"/>
      <w:pPr>
        <w:ind w:left="13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8">
    <w:nsid w:val="3473526A"/>
    <w:multiLevelType w:val="hybridMultilevel"/>
    <w:tmpl w:val="C3F879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4BC1310"/>
    <w:multiLevelType w:val="hybridMultilevel"/>
    <w:tmpl w:val="F80C88CA"/>
    <w:lvl w:ilvl="0" w:tplc="382C4384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9F1371"/>
    <w:multiLevelType w:val="hybridMultilevel"/>
    <w:tmpl w:val="FEC0A862"/>
    <w:lvl w:ilvl="0" w:tplc="3D44EABA">
      <w:start w:val="6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E5290B"/>
    <w:multiLevelType w:val="hybridMultilevel"/>
    <w:tmpl w:val="749635F6"/>
    <w:lvl w:ilvl="0" w:tplc="5C4659A6">
      <w:start w:val="1"/>
      <w:numFmt w:val="taiwaneseCountingThousand"/>
      <w:lvlText w:val="（%1）"/>
      <w:lvlJc w:val="left"/>
      <w:pPr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105DFD"/>
    <w:multiLevelType w:val="hybridMultilevel"/>
    <w:tmpl w:val="E54410F8"/>
    <w:lvl w:ilvl="0" w:tplc="CFAEE004">
      <w:start w:val="3"/>
      <w:numFmt w:val="taiwaneseCountingThousand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3761CD3"/>
    <w:multiLevelType w:val="hybridMultilevel"/>
    <w:tmpl w:val="F718DBB8"/>
    <w:lvl w:ilvl="0" w:tplc="FFFFFFFF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>
    <w:nsid w:val="53B4633F"/>
    <w:multiLevelType w:val="hybridMultilevel"/>
    <w:tmpl w:val="07C80536"/>
    <w:lvl w:ilvl="0" w:tplc="36549458">
      <w:start w:val="1"/>
      <w:numFmt w:val="taiwaneseCountingThousand"/>
      <w:lvlText w:val="（%1）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6D6CA2"/>
    <w:multiLevelType w:val="hybridMultilevel"/>
    <w:tmpl w:val="BCB29CF4"/>
    <w:lvl w:ilvl="0" w:tplc="00A03522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D80366"/>
    <w:multiLevelType w:val="hybridMultilevel"/>
    <w:tmpl w:val="2EB40F2E"/>
    <w:lvl w:ilvl="0" w:tplc="FFFFFFFF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62360FA3"/>
    <w:multiLevelType w:val="hybridMultilevel"/>
    <w:tmpl w:val="062AD95A"/>
    <w:lvl w:ilvl="0" w:tplc="123A79A8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6A15A8"/>
    <w:multiLevelType w:val="hybridMultilevel"/>
    <w:tmpl w:val="080E4A4E"/>
    <w:lvl w:ilvl="0" w:tplc="7534C52C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BD10552"/>
    <w:multiLevelType w:val="hybridMultilevel"/>
    <w:tmpl w:val="B1FA36EE"/>
    <w:lvl w:ilvl="0" w:tplc="1A988758">
      <w:start w:val="2"/>
      <w:numFmt w:val="taiwaneseCountingThousand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CB77DB"/>
    <w:multiLevelType w:val="hybridMultilevel"/>
    <w:tmpl w:val="C3A05734"/>
    <w:lvl w:ilvl="0" w:tplc="144CECEC">
      <w:start w:val="3"/>
      <w:numFmt w:val="taiwaneseCountingThousand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5E776C"/>
    <w:multiLevelType w:val="hybridMultilevel"/>
    <w:tmpl w:val="82962D74"/>
    <w:lvl w:ilvl="0" w:tplc="AB42B8F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5FA526E"/>
    <w:multiLevelType w:val="hybridMultilevel"/>
    <w:tmpl w:val="3A0C4C86"/>
    <w:lvl w:ilvl="0" w:tplc="C3ECA6FA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22"/>
  </w:num>
  <w:num w:numId="11">
    <w:abstractNumId w:val="5"/>
  </w:num>
  <w:num w:numId="12">
    <w:abstractNumId w:val="12"/>
  </w:num>
  <w:num w:numId="13">
    <w:abstractNumId w:val="20"/>
  </w:num>
  <w:num w:numId="14">
    <w:abstractNumId w:val="4"/>
  </w:num>
  <w:num w:numId="15">
    <w:abstractNumId w:val="1"/>
  </w:num>
  <w:num w:numId="16">
    <w:abstractNumId w:val="17"/>
  </w:num>
  <w:num w:numId="17">
    <w:abstractNumId w:val="6"/>
  </w:num>
  <w:num w:numId="18">
    <w:abstractNumId w:val="10"/>
  </w:num>
  <w:num w:numId="19">
    <w:abstractNumId w:val="19"/>
  </w:num>
  <w:num w:numId="20">
    <w:abstractNumId w:val="15"/>
  </w:num>
  <w:num w:numId="21">
    <w:abstractNumId w:val="18"/>
  </w:num>
  <w:num w:numId="22">
    <w:abstractNumId w:val="2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756"/>
    <w:rsid w:val="000263D4"/>
    <w:rsid w:val="000813B2"/>
    <w:rsid w:val="00096523"/>
    <w:rsid w:val="000A28EB"/>
    <w:rsid w:val="001176C8"/>
    <w:rsid w:val="00141CF4"/>
    <w:rsid w:val="001A0B95"/>
    <w:rsid w:val="001D1DD9"/>
    <w:rsid w:val="00237587"/>
    <w:rsid w:val="0026697F"/>
    <w:rsid w:val="00274945"/>
    <w:rsid w:val="002A068B"/>
    <w:rsid w:val="002C2756"/>
    <w:rsid w:val="002C4848"/>
    <w:rsid w:val="003111E7"/>
    <w:rsid w:val="00327D0A"/>
    <w:rsid w:val="003563E9"/>
    <w:rsid w:val="00360512"/>
    <w:rsid w:val="00362EF0"/>
    <w:rsid w:val="00380D8A"/>
    <w:rsid w:val="003C62CC"/>
    <w:rsid w:val="00412C4D"/>
    <w:rsid w:val="004A5214"/>
    <w:rsid w:val="004C512D"/>
    <w:rsid w:val="004D5D97"/>
    <w:rsid w:val="005A5441"/>
    <w:rsid w:val="005B68A0"/>
    <w:rsid w:val="006A4F92"/>
    <w:rsid w:val="006A6A5C"/>
    <w:rsid w:val="006C69AE"/>
    <w:rsid w:val="006D6E78"/>
    <w:rsid w:val="006E5207"/>
    <w:rsid w:val="00731EE8"/>
    <w:rsid w:val="00746302"/>
    <w:rsid w:val="007B65A7"/>
    <w:rsid w:val="007E04CC"/>
    <w:rsid w:val="0080599D"/>
    <w:rsid w:val="008120DB"/>
    <w:rsid w:val="008937CC"/>
    <w:rsid w:val="008972BA"/>
    <w:rsid w:val="008B2D63"/>
    <w:rsid w:val="008F0BD4"/>
    <w:rsid w:val="009047D0"/>
    <w:rsid w:val="00915F56"/>
    <w:rsid w:val="00981F28"/>
    <w:rsid w:val="00983C42"/>
    <w:rsid w:val="00991E51"/>
    <w:rsid w:val="00A215AD"/>
    <w:rsid w:val="00A30FC1"/>
    <w:rsid w:val="00A5438F"/>
    <w:rsid w:val="00A7491A"/>
    <w:rsid w:val="00AB5B1A"/>
    <w:rsid w:val="00AD2AF7"/>
    <w:rsid w:val="00AD4D26"/>
    <w:rsid w:val="00B2658A"/>
    <w:rsid w:val="00B374AD"/>
    <w:rsid w:val="00B41B5A"/>
    <w:rsid w:val="00BA40E3"/>
    <w:rsid w:val="00BB462C"/>
    <w:rsid w:val="00BE491B"/>
    <w:rsid w:val="00C14103"/>
    <w:rsid w:val="00C2175C"/>
    <w:rsid w:val="00C60FEC"/>
    <w:rsid w:val="00CE7987"/>
    <w:rsid w:val="00D01C52"/>
    <w:rsid w:val="00D12380"/>
    <w:rsid w:val="00D1570D"/>
    <w:rsid w:val="00D50165"/>
    <w:rsid w:val="00D6169A"/>
    <w:rsid w:val="00D7282D"/>
    <w:rsid w:val="00D94E1E"/>
    <w:rsid w:val="00DB69D4"/>
    <w:rsid w:val="00E01429"/>
    <w:rsid w:val="00E60281"/>
    <w:rsid w:val="00EB2C7B"/>
    <w:rsid w:val="00EC6A6F"/>
    <w:rsid w:val="00EC762E"/>
    <w:rsid w:val="00F05234"/>
    <w:rsid w:val="00F85128"/>
    <w:rsid w:val="00F90A37"/>
    <w:rsid w:val="00FB3928"/>
    <w:rsid w:val="00FC0588"/>
    <w:rsid w:val="00FD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97"/>
    <w:pPr>
      <w:widowControl w:val="0"/>
    </w:pPr>
  </w:style>
  <w:style w:type="paragraph" w:styleId="2">
    <w:name w:val="heading 2"/>
    <w:basedOn w:val="a"/>
    <w:link w:val="20"/>
    <w:uiPriority w:val="9"/>
    <w:qFormat/>
    <w:rsid w:val="002C2756"/>
    <w:pPr>
      <w:widowControl/>
      <w:spacing w:before="100" w:beforeAutospacing="1" w:after="100" w:afterAutospacing="1" w:line="240" w:lineRule="auto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C275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C2756"/>
    <w:rPr>
      <w:color w:val="0000FF"/>
      <w:u w:val="single"/>
    </w:rPr>
  </w:style>
  <w:style w:type="character" w:customStyle="1" w:styleId="btn">
    <w:name w:val="btn"/>
    <w:basedOn w:val="a0"/>
    <w:rsid w:val="002C2756"/>
  </w:style>
  <w:style w:type="character" w:styleId="a4">
    <w:name w:val="Strong"/>
    <w:basedOn w:val="a0"/>
    <w:uiPriority w:val="22"/>
    <w:qFormat/>
    <w:rsid w:val="002C2756"/>
    <w:rPr>
      <w:b/>
      <w:bCs/>
    </w:rPr>
  </w:style>
  <w:style w:type="character" w:customStyle="1" w:styleId="open-btn-title3">
    <w:name w:val="open-btn-title3"/>
    <w:basedOn w:val="a0"/>
    <w:rsid w:val="002C2756"/>
  </w:style>
  <w:style w:type="paragraph" w:styleId="a5">
    <w:name w:val="List Paragraph"/>
    <w:basedOn w:val="a"/>
    <w:uiPriority w:val="34"/>
    <w:qFormat/>
    <w:rsid w:val="002C2756"/>
    <w:pPr>
      <w:spacing w:line="240" w:lineRule="auto"/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rsid w:val="00B2658A"/>
    <w:pPr>
      <w:spacing w:line="240" w:lineRule="auto"/>
      <w:ind w:leftChars="200" w:left="480"/>
    </w:pPr>
    <w:rPr>
      <w:rFonts w:ascii="Calibri" w:eastAsia="新細明體" w:hAnsi="Calibri" w:cs="Times New Roman"/>
    </w:rPr>
  </w:style>
  <w:style w:type="table" w:styleId="a6">
    <w:name w:val="Table Grid"/>
    <w:basedOn w:val="a1"/>
    <w:uiPriority w:val="59"/>
    <w:rsid w:val="00B2658A"/>
    <w:pPr>
      <w:spacing w:line="240" w:lineRule="auto"/>
    </w:pPr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69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69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0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A0B9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A0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A0B95"/>
    <w:rPr>
      <w:sz w:val="20"/>
      <w:szCs w:val="20"/>
    </w:rPr>
  </w:style>
  <w:style w:type="paragraph" w:styleId="Web">
    <w:name w:val="Normal (Web)"/>
    <w:basedOn w:val="a"/>
    <w:rsid w:val="005B68A0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d">
    <w:name w:val="說明"/>
    <w:basedOn w:val="a"/>
    <w:rsid w:val="005B68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97"/>
    <w:pPr>
      <w:widowControl w:val="0"/>
    </w:pPr>
  </w:style>
  <w:style w:type="paragraph" w:styleId="2">
    <w:name w:val="heading 2"/>
    <w:basedOn w:val="a"/>
    <w:link w:val="20"/>
    <w:uiPriority w:val="9"/>
    <w:qFormat/>
    <w:rsid w:val="002C2756"/>
    <w:pPr>
      <w:widowControl/>
      <w:spacing w:before="100" w:beforeAutospacing="1" w:after="100" w:afterAutospacing="1" w:line="240" w:lineRule="auto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C275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C2756"/>
    <w:rPr>
      <w:color w:val="0000FF"/>
      <w:u w:val="single"/>
    </w:rPr>
  </w:style>
  <w:style w:type="character" w:customStyle="1" w:styleId="btn">
    <w:name w:val="btn"/>
    <w:basedOn w:val="a0"/>
    <w:rsid w:val="002C2756"/>
  </w:style>
  <w:style w:type="character" w:styleId="a4">
    <w:name w:val="Strong"/>
    <w:basedOn w:val="a0"/>
    <w:uiPriority w:val="22"/>
    <w:qFormat/>
    <w:rsid w:val="002C2756"/>
    <w:rPr>
      <w:b/>
      <w:bCs/>
    </w:rPr>
  </w:style>
  <w:style w:type="character" w:customStyle="1" w:styleId="open-btn-title3">
    <w:name w:val="open-btn-title3"/>
    <w:basedOn w:val="a0"/>
    <w:rsid w:val="002C2756"/>
  </w:style>
  <w:style w:type="paragraph" w:styleId="a5">
    <w:name w:val="List Paragraph"/>
    <w:basedOn w:val="a"/>
    <w:uiPriority w:val="34"/>
    <w:qFormat/>
    <w:rsid w:val="002C2756"/>
    <w:pPr>
      <w:spacing w:line="240" w:lineRule="auto"/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rsid w:val="00B2658A"/>
    <w:pPr>
      <w:spacing w:line="240" w:lineRule="auto"/>
      <w:ind w:leftChars="200" w:left="480"/>
    </w:pPr>
    <w:rPr>
      <w:rFonts w:ascii="Calibri" w:eastAsia="新細明體" w:hAnsi="Calibri" w:cs="Times New Roman"/>
    </w:rPr>
  </w:style>
  <w:style w:type="table" w:styleId="a6">
    <w:name w:val="Table Grid"/>
    <w:basedOn w:val="a1"/>
    <w:uiPriority w:val="59"/>
    <w:rsid w:val="00B2658A"/>
    <w:pPr>
      <w:spacing w:line="240" w:lineRule="auto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69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69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0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A0B9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A0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A0B95"/>
    <w:rPr>
      <w:sz w:val="20"/>
      <w:szCs w:val="20"/>
    </w:rPr>
  </w:style>
  <w:style w:type="paragraph" w:styleId="Web">
    <w:name w:val="Normal (Web)"/>
    <w:basedOn w:val="a"/>
    <w:rsid w:val="005B68A0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d">
    <w:name w:val="說明"/>
    <w:basedOn w:val="a"/>
    <w:rsid w:val="005B68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0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2285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1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1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7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1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31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3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04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27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39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0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9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76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73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7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85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2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9F6D-41E2-44B7-9635-D6029083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khvc</dc:creator>
  <cp:lastModifiedBy>khvc</cp:lastModifiedBy>
  <cp:revision>2</cp:revision>
  <cp:lastPrinted>2018-04-22T00:16:00Z</cp:lastPrinted>
  <dcterms:created xsi:type="dcterms:W3CDTF">2018-06-15T06:03:00Z</dcterms:created>
  <dcterms:modified xsi:type="dcterms:W3CDTF">2018-06-15T06:03:00Z</dcterms:modified>
</cp:coreProperties>
</file>