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4F65" w14:textId="77777777" w:rsidR="00263CC8" w:rsidRDefault="00000000">
      <w:pPr>
        <w:ind w:left="2" w:hanging="4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國立關西高級中學一年級新生</w:t>
      </w:r>
      <w:r>
        <w:rPr>
          <w:rFonts w:ascii="標楷體" w:eastAsia="標楷體" w:hAnsi="標楷體" w:cs="標楷體"/>
          <w:sz w:val="40"/>
          <w:szCs w:val="40"/>
          <w:u w:val="single"/>
        </w:rPr>
        <w:t>數學科</w:t>
      </w:r>
      <w:r>
        <w:rPr>
          <w:rFonts w:ascii="標楷體" w:eastAsia="標楷體" w:hAnsi="標楷體" w:cs="標楷體"/>
          <w:sz w:val="40"/>
          <w:szCs w:val="40"/>
        </w:rPr>
        <w:t>暑假作業</w:t>
      </w:r>
    </w:p>
    <w:p w14:paraId="5D8ED5E4" w14:textId="77777777" w:rsidR="00263CC8" w:rsidRDefault="00000000">
      <w:pPr>
        <w:ind w:left="0" w:hanging="2"/>
      </w:pPr>
      <w:r>
        <w:t>一、下列書單擇一，閱讀後完成</w:t>
      </w:r>
      <w:r>
        <w:t>500</w:t>
      </w:r>
      <w:r>
        <w:t>字以上心得寫作</w:t>
      </w:r>
      <w:r>
        <w:t>(A4</w:t>
      </w:r>
      <w:r>
        <w:t>紙張</w:t>
      </w:r>
      <w:r>
        <w:t>)</w:t>
      </w:r>
      <w:r>
        <w:t>，開學後繳交紙本給任課老師。</w:t>
      </w:r>
    </w:p>
    <w:tbl>
      <w:tblPr>
        <w:tblStyle w:val="ac"/>
        <w:tblW w:w="8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263CC8" w14:paraId="246C61DC" w14:textId="77777777">
        <w:trPr>
          <w:jc w:val="center"/>
        </w:trPr>
        <w:tc>
          <w:tcPr>
            <w:tcW w:w="2787" w:type="dxa"/>
          </w:tcPr>
          <w:p w14:paraId="4BB083F0" w14:textId="77777777" w:rsidR="00263CC8" w:rsidRDefault="00000000">
            <w:pPr>
              <w:ind w:left="0" w:hanging="2"/>
            </w:pPr>
            <w:r>
              <w:t>毛起來說</w:t>
            </w:r>
            <w:r>
              <w:t>e</w:t>
            </w:r>
          </w:p>
        </w:tc>
        <w:tc>
          <w:tcPr>
            <w:tcW w:w="2787" w:type="dxa"/>
          </w:tcPr>
          <w:p w14:paraId="4DC26E8B" w14:textId="77777777" w:rsidR="00263CC8" w:rsidRDefault="00000000">
            <w:pPr>
              <w:ind w:left="0" w:hanging="2"/>
            </w:pPr>
            <w:r>
              <w:t>毛起來說三角</w:t>
            </w:r>
          </w:p>
        </w:tc>
        <w:tc>
          <w:tcPr>
            <w:tcW w:w="2788" w:type="dxa"/>
          </w:tcPr>
          <w:p w14:paraId="3717BAF7" w14:textId="77777777" w:rsidR="00263CC8" w:rsidRDefault="00000000">
            <w:pPr>
              <w:ind w:left="0" w:hanging="2"/>
            </w:pPr>
            <w:r>
              <w:t>幹嘛學數學</w:t>
            </w:r>
          </w:p>
        </w:tc>
      </w:tr>
      <w:tr w:rsidR="00263CC8" w14:paraId="2C0AEE1C" w14:textId="77777777">
        <w:trPr>
          <w:jc w:val="center"/>
        </w:trPr>
        <w:tc>
          <w:tcPr>
            <w:tcW w:w="2787" w:type="dxa"/>
          </w:tcPr>
          <w:p w14:paraId="6CF2FD60" w14:textId="77777777" w:rsidR="00263CC8" w:rsidRDefault="00000000">
            <w:pPr>
              <w:ind w:left="0" w:hanging="2"/>
            </w:pPr>
            <w:r>
              <w:t>數學小魔女</w:t>
            </w:r>
          </w:p>
        </w:tc>
        <w:tc>
          <w:tcPr>
            <w:tcW w:w="2787" w:type="dxa"/>
          </w:tcPr>
          <w:p w14:paraId="40EF3E84" w14:textId="77777777" w:rsidR="00263CC8" w:rsidRDefault="00000000">
            <w:pPr>
              <w:ind w:left="0" w:hanging="2"/>
            </w:pPr>
            <w:r>
              <w:t>如何學好中學數學</w:t>
            </w:r>
          </w:p>
        </w:tc>
        <w:tc>
          <w:tcPr>
            <w:tcW w:w="2788" w:type="dxa"/>
          </w:tcPr>
          <w:p w14:paraId="353E247F" w14:textId="77777777" w:rsidR="00263CC8" w:rsidRDefault="00000000">
            <w:pPr>
              <w:ind w:left="0" w:hanging="2"/>
            </w:pPr>
            <w:r>
              <w:t>數字奇航</w:t>
            </w:r>
          </w:p>
        </w:tc>
      </w:tr>
      <w:tr w:rsidR="00263CC8" w14:paraId="7286600D" w14:textId="77777777">
        <w:trPr>
          <w:jc w:val="center"/>
        </w:trPr>
        <w:tc>
          <w:tcPr>
            <w:tcW w:w="2787" w:type="dxa"/>
          </w:tcPr>
          <w:p w14:paraId="3A5D7712" w14:textId="77777777" w:rsidR="00263CC8" w:rsidRDefault="00000000">
            <w:pPr>
              <w:ind w:left="0" w:hanging="2"/>
            </w:pPr>
            <w:r>
              <w:t>澡堂裡遇見阿基米德</w:t>
            </w:r>
            <w:r>
              <w:t xml:space="preserve"> :</w:t>
            </w:r>
            <w:r>
              <w:t>生活中的有趣數學</w:t>
            </w:r>
          </w:p>
        </w:tc>
        <w:tc>
          <w:tcPr>
            <w:tcW w:w="2787" w:type="dxa"/>
          </w:tcPr>
          <w:p w14:paraId="2EADD1A5" w14:textId="77777777" w:rsidR="00263CC8" w:rsidRDefault="00000000">
            <w:pPr>
              <w:ind w:left="0" w:hanging="2"/>
            </w:pPr>
            <w:r>
              <w:t>數學女孩</w:t>
            </w:r>
            <w:r>
              <w:t xml:space="preserve"> .</w:t>
            </w:r>
            <w:r>
              <w:t>哥德爾不完備定理</w:t>
            </w:r>
          </w:p>
        </w:tc>
        <w:tc>
          <w:tcPr>
            <w:tcW w:w="2788" w:type="dxa"/>
          </w:tcPr>
          <w:p w14:paraId="5D507431" w14:textId="77777777" w:rsidR="00263CC8" w:rsidRDefault="00000000">
            <w:pPr>
              <w:ind w:left="0" w:hanging="2"/>
            </w:pPr>
            <w:r>
              <w:t>阿草的葫蘆</w:t>
            </w:r>
            <w:r>
              <w:t xml:space="preserve"> .</w:t>
            </w:r>
            <w:r>
              <w:t>文化活動中的數學</w:t>
            </w:r>
          </w:p>
        </w:tc>
      </w:tr>
      <w:tr w:rsidR="00263CC8" w14:paraId="1A908FC6" w14:textId="77777777">
        <w:trPr>
          <w:jc w:val="center"/>
        </w:trPr>
        <w:tc>
          <w:tcPr>
            <w:tcW w:w="2787" w:type="dxa"/>
          </w:tcPr>
          <w:p w14:paraId="281FD447" w14:textId="77777777" w:rsidR="00263CC8" w:rsidRDefault="00000000">
            <w:pPr>
              <w:ind w:left="0" w:hanging="2"/>
            </w:pPr>
            <w:r>
              <w:t>從天文地理學數學</w:t>
            </w:r>
          </w:p>
        </w:tc>
        <w:tc>
          <w:tcPr>
            <w:tcW w:w="2787" w:type="dxa"/>
          </w:tcPr>
          <w:p w14:paraId="681F5D84" w14:textId="77777777" w:rsidR="00263CC8" w:rsidRDefault="00000000">
            <w:pPr>
              <w:ind w:left="0" w:hanging="2"/>
            </w:pPr>
            <w:r>
              <w:t>從月曆學數學</w:t>
            </w:r>
          </w:p>
        </w:tc>
        <w:tc>
          <w:tcPr>
            <w:tcW w:w="2788" w:type="dxa"/>
          </w:tcPr>
          <w:p w14:paraId="165373DD" w14:textId="77777777" w:rsidR="00263CC8" w:rsidRDefault="00000000">
            <w:pPr>
              <w:ind w:left="0" w:hanging="2"/>
            </w:pPr>
            <w:r>
              <w:t>當數學遇見文化</w:t>
            </w:r>
          </w:p>
        </w:tc>
      </w:tr>
      <w:tr w:rsidR="00263CC8" w14:paraId="2452869F" w14:textId="77777777">
        <w:trPr>
          <w:jc w:val="center"/>
        </w:trPr>
        <w:tc>
          <w:tcPr>
            <w:tcW w:w="2787" w:type="dxa"/>
          </w:tcPr>
          <w:p w14:paraId="36E85208" w14:textId="77777777" w:rsidR="00263CC8" w:rsidRDefault="00000000">
            <w:pPr>
              <w:ind w:left="0" w:hanging="2"/>
            </w:pPr>
            <w:r>
              <w:t>數學</w:t>
            </w:r>
            <w:r>
              <w:t xml:space="preserve">, </w:t>
            </w:r>
            <w:r>
              <w:t>為什麼是現在這樣子</w:t>
            </w:r>
            <w:r>
              <w:t>? :</w:t>
            </w:r>
            <w:r>
              <w:t>一門不教公式</w:t>
            </w:r>
            <w:r>
              <w:t xml:space="preserve">, </w:t>
            </w:r>
            <w:r>
              <w:t>只講故事的數學課</w:t>
            </w:r>
          </w:p>
        </w:tc>
        <w:tc>
          <w:tcPr>
            <w:tcW w:w="2787" w:type="dxa"/>
          </w:tcPr>
          <w:p w14:paraId="099FD21A" w14:textId="77777777" w:rsidR="00263CC8" w:rsidRDefault="00000000">
            <w:pPr>
              <w:ind w:left="0" w:hanging="2"/>
            </w:pPr>
            <w:r>
              <w:t>茶水間的數學思考</w:t>
            </w:r>
            <w:r>
              <w:t xml:space="preserve"> .</w:t>
            </w:r>
            <w:r>
              <w:t>活數學</w:t>
            </w:r>
            <w:r>
              <w:t>,</w:t>
            </w:r>
            <w:r>
              <w:t>提升你解決問題的能力</w:t>
            </w:r>
          </w:p>
        </w:tc>
        <w:tc>
          <w:tcPr>
            <w:tcW w:w="2788" w:type="dxa"/>
          </w:tcPr>
          <w:p w14:paraId="534BF713" w14:textId="77777777" w:rsidR="00263CC8" w:rsidRDefault="00000000">
            <w:pPr>
              <w:ind w:left="0" w:hanging="2"/>
            </w:pPr>
            <w:r>
              <w:t>數字的祕密生命</w:t>
            </w:r>
            <w:r>
              <w:t xml:space="preserve"> .</w:t>
            </w:r>
            <w:r>
              <w:t>頂尖數學家如何工作和思考的</w:t>
            </w:r>
            <w:r>
              <w:t>50</w:t>
            </w:r>
            <w:r>
              <w:t>則有趣故事</w:t>
            </w:r>
          </w:p>
        </w:tc>
      </w:tr>
      <w:tr w:rsidR="00263CC8" w14:paraId="711EA752" w14:textId="77777777">
        <w:trPr>
          <w:jc w:val="center"/>
        </w:trPr>
        <w:tc>
          <w:tcPr>
            <w:tcW w:w="2787" w:type="dxa"/>
          </w:tcPr>
          <w:p w14:paraId="0D0338C3" w14:textId="77777777" w:rsidR="00263CC8" w:rsidRDefault="00000000">
            <w:pPr>
              <w:ind w:left="0" w:hanging="2"/>
            </w:pPr>
            <w:r>
              <w:t>數學天方夜譚</w:t>
            </w:r>
            <w:r>
              <w:t xml:space="preserve"> .</w:t>
            </w:r>
            <w:r>
              <w:t>撒米爾的奇幻之旅</w:t>
            </w:r>
          </w:p>
        </w:tc>
        <w:tc>
          <w:tcPr>
            <w:tcW w:w="2787" w:type="dxa"/>
          </w:tcPr>
          <w:p w14:paraId="4FA550C1" w14:textId="77777777" w:rsidR="00263CC8" w:rsidRDefault="00000000">
            <w:pPr>
              <w:ind w:left="0" w:hanging="2"/>
            </w:pPr>
            <w:r>
              <w:t>數學謎工</w:t>
            </w:r>
            <w:r>
              <w:t xml:space="preserve"> .</w:t>
            </w:r>
            <w:r>
              <w:t>一切的謎題都從這裏開始</w:t>
            </w:r>
          </w:p>
        </w:tc>
        <w:tc>
          <w:tcPr>
            <w:tcW w:w="2788" w:type="dxa"/>
          </w:tcPr>
          <w:p w14:paraId="1417D3A2" w14:textId="77777777" w:rsidR="00263CC8" w:rsidRDefault="00000000">
            <w:pPr>
              <w:ind w:left="0" w:hanging="2"/>
            </w:pPr>
            <w:r>
              <w:t>數學魔術</w:t>
            </w:r>
            <w:r>
              <w:t xml:space="preserve"> .27</w:t>
            </w:r>
            <w:r>
              <w:t>個數學概念奇蹟</w:t>
            </w:r>
          </w:p>
        </w:tc>
      </w:tr>
      <w:tr w:rsidR="00263CC8" w14:paraId="708EF193" w14:textId="77777777">
        <w:trPr>
          <w:jc w:val="center"/>
        </w:trPr>
        <w:tc>
          <w:tcPr>
            <w:tcW w:w="2787" w:type="dxa"/>
          </w:tcPr>
          <w:p w14:paraId="4005DAD7" w14:textId="77777777" w:rsidR="00263CC8" w:rsidRDefault="00000000">
            <w:pPr>
              <w:ind w:left="0" w:hanging="2"/>
            </w:pPr>
            <w:r>
              <w:t>阿基米德寶典：失落的羊皮書</w:t>
            </w:r>
          </w:p>
        </w:tc>
        <w:tc>
          <w:tcPr>
            <w:tcW w:w="2787" w:type="dxa"/>
          </w:tcPr>
          <w:p w14:paraId="3BA9533B" w14:textId="77777777" w:rsidR="00263CC8" w:rsidRDefault="00000000">
            <w:pPr>
              <w:ind w:left="0" w:hanging="2"/>
            </w:pPr>
            <w:r>
              <w:t>不只一點瘋狂</w:t>
            </w:r>
            <w:r>
              <w:t xml:space="preserve"> .</w:t>
            </w:r>
            <w:r>
              <w:t>天才數學家艾狄胥傳奇</w:t>
            </w:r>
          </w:p>
        </w:tc>
        <w:tc>
          <w:tcPr>
            <w:tcW w:w="2788" w:type="dxa"/>
          </w:tcPr>
          <w:p w14:paraId="69EAD234" w14:textId="77777777" w:rsidR="00263CC8" w:rsidRDefault="00000000">
            <w:pPr>
              <w:ind w:left="0" w:hanging="2"/>
            </w:pPr>
            <w:r>
              <w:t>數學巨人哥德爾</w:t>
            </w:r>
            <w:r>
              <w:t xml:space="preserve"> :</w:t>
            </w:r>
            <w:r>
              <w:t>關於邏輯的故事</w:t>
            </w:r>
          </w:p>
        </w:tc>
      </w:tr>
      <w:tr w:rsidR="00263CC8" w14:paraId="3FD26A63" w14:textId="77777777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88B1" w14:textId="77777777" w:rsidR="00263CC8" w:rsidRDefault="00000000">
            <w:pPr>
              <w:ind w:left="0" w:hanging="2"/>
            </w:pPr>
            <w:r>
              <w:t>阿草的數學天地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48B" w14:textId="77777777" w:rsidR="00263CC8" w:rsidRDefault="00000000">
            <w:pPr>
              <w:ind w:left="0" w:hanging="2"/>
            </w:pPr>
            <w:r>
              <w:t>數學與頭腦相遇的地方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E4F5" w14:textId="77777777" w:rsidR="00263CC8" w:rsidRDefault="00000000">
            <w:pPr>
              <w:ind w:left="0" w:hanging="2"/>
            </w:pPr>
            <w:r>
              <w:t>數學是啥玩意</w:t>
            </w:r>
            <w:r>
              <w:t>?</w:t>
            </w:r>
          </w:p>
        </w:tc>
      </w:tr>
      <w:tr w:rsidR="00263CC8" w14:paraId="1329CC5A" w14:textId="77777777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3A93" w14:textId="77777777" w:rsidR="00263CC8" w:rsidRDefault="00000000">
            <w:pPr>
              <w:ind w:left="0" w:hanging="2"/>
            </w:pPr>
            <w:r>
              <w:t>國王的超級特派員</w:t>
            </w:r>
            <w:r>
              <w:t xml:space="preserve"> .</w:t>
            </w:r>
            <w:r>
              <w:t>計算數量的秘密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CE61" w14:textId="77777777" w:rsidR="00263CC8" w:rsidRDefault="00000000">
            <w:pPr>
              <w:ind w:left="0" w:hanging="2"/>
            </w:pPr>
            <w:r>
              <w:t>夢想家的披風</w:t>
            </w:r>
            <w:r>
              <w:t xml:space="preserve"> .</w:t>
            </w:r>
            <w:r>
              <w:t>幾何圖形的秘密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2D3" w14:textId="77777777" w:rsidR="00263CC8" w:rsidRDefault="00000000">
            <w:pPr>
              <w:ind w:left="0" w:hanging="2"/>
            </w:pPr>
            <w:r>
              <w:t>貪心的三角形</w:t>
            </w:r>
            <w:r>
              <w:t xml:space="preserve"> .</w:t>
            </w:r>
            <w:r>
              <w:t>多邊形的秘密</w:t>
            </w:r>
          </w:p>
        </w:tc>
      </w:tr>
      <w:tr w:rsidR="00263CC8" w14:paraId="5864DD75" w14:textId="77777777">
        <w:trPr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480D" w14:textId="77777777" w:rsidR="00263CC8" w:rsidRDefault="00000000">
            <w:pPr>
              <w:ind w:left="0" w:hanging="2"/>
            </w:pPr>
            <w:r>
              <w:t>阿曼達的瘋狂大夢</w:t>
            </w:r>
            <w:r>
              <w:t xml:space="preserve"> .</w:t>
            </w:r>
            <w:r>
              <w:t>乘法的祕密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ECC4" w14:textId="77777777" w:rsidR="00263CC8" w:rsidRDefault="00000000">
            <w:pPr>
              <w:ind w:left="0" w:hanging="2"/>
            </w:pPr>
            <w:r>
              <w:t>義大利麵與肉丸子</w:t>
            </w:r>
            <w:r>
              <w:t xml:space="preserve"> .</w:t>
            </w:r>
            <w:r>
              <w:t>面積與周長的秘密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76F" w14:textId="77777777" w:rsidR="00263CC8" w:rsidRDefault="00000000">
            <w:pPr>
              <w:ind w:left="0" w:hanging="2"/>
            </w:pPr>
            <w:r>
              <w:t>數學家是怎麼思考的</w:t>
            </w:r>
            <w:r>
              <w:t xml:space="preserve"> .</w:t>
            </w:r>
            <w:r>
              <w:t>純粹帶來力量</w:t>
            </w:r>
          </w:p>
        </w:tc>
      </w:tr>
      <w:tr w:rsidR="00263CC8" w14:paraId="394C3DAB" w14:textId="77777777">
        <w:trPr>
          <w:trHeight w:val="552"/>
          <w:jc w:val="center"/>
        </w:trPr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AD11" w14:textId="77777777" w:rsidR="00263CC8" w:rsidRDefault="00000000">
            <w:pPr>
              <w:ind w:left="0" w:hanging="2"/>
              <w:jc w:val="center"/>
            </w:pPr>
            <w:r>
              <w:t>或是其它未羅列之</w:t>
            </w:r>
            <w:r>
              <w:rPr>
                <w:b/>
              </w:rPr>
              <w:t>數學相關科普書籍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>國中程度以上</w:t>
            </w:r>
            <w:r>
              <w:rPr>
                <w:b/>
              </w:rPr>
              <w:t>)</w:t>
            </w:r>
          </w:p>
        </w:tc>
      </w:tr>
    </w:tbl>
    <w:p w14:paraId="3CE69074" w14:textId="77777777" w:rsidR="00263CC8" w:rsidRDefault="00263CC8">
      <w:pPr>
        <w:ind w:left="0" w:hanging="2"/>
      </w:pPr>
    </w:p>
    <w:p w14:paraId="744088FB" w14:textId="77777777" w:rsidR="00263CC8" w:rsidRDefault="00263CC8">
      <w:pPr>
        <w:ind w:left="0" w:hanging="2"/>
      </w:pPr>
    </w:p>
    <w:p w14:paraId="6AD3F307" w14:textId="0640BEA6" w:rsidR="00263CC8" w:rsidRDefault="00000000">
      <w:pPr>
        <w:ind w:left="0" w:hanging="2"/>
        <w:rPr>
          <w:rFonts w:hint="eastAsia"/>
        </w:rPr>
      </w:pPr>
      <w:r>
        <w:t>二、</w:t>
      </w:r>
      <w:r w:rsidR="006D6E97">
        <w:rPr>
          <w:rFonts w:hint="eastAsia"/>
        </w:rPr>
        <w:t>高中銜接教材</w:t>
      </w:r>
    </w:p>
    <w:p w14:paraId="601F3878" w14:textId="1A260860" w:rsidR="00263CC8" w:rsidRDefault="00000000">
      <w:pPr>
        <w:ind w:left="0" w:hanging="2"/>
        <w:rPr>
          <w:u w:val="single"/>
          <w:shd w:val="clear" w:color="auto" w:fill="E6E6E6"/>
        </w:rPr>
      </w:pPr>
      <w:r>
        <w:rPr>
          <w:b/>
          <w:u w:val="single"/>
          <w:shd w:val="clear" w:color="auto" w:fill="E6E6E6"/>
        </w:rPr>
        <w:t>綜高部一年級：</w:t>
      </w:r>
    </w:p>
    <w:p w14:paraId="28C64736" w14:textId="37ED1B06" w:rsidR="00263CC8" w:rsidRDefault="00000000">
      <w:pPr>
        <w:ind w:left="0" w:hanging="2"/>
        <w:rPr>
          <w:rFonts w:hint="eastAsia"/>
        </w:rPr>
      </w:pPr>
      <w:r>
        <w:tab/>
        <w:t>1</w:t>
      </w:r>
      <w:r>
        <w:t>觀看章節：</w:t>
      </w:r>
      <w:r w:rsidR="006D6E97">
        <w:rPr>
          <w:rFonts w:hint="eastAsia"/>
          <w:b/>
        </w:rPr>
        <w:t>翰林普高數學銜接教材，由翰林出版社提供。</w:t>
      </w:r>
    </w:p>
    <w:p w14:paraId="59A6A082" w14:textId="7DE39E06" w:rsidR="00263CC8" w:rsidRDefault="00000000">
      <w:pPr>
        <w:ind w:left="0" w:hanging="2"/>
      </w:pPr>
      <w:r>
        <w:t>2</w:t>
      </w:r>
      <w:r>
        <w:t>網址：</w:t>
      </w:r>
    </w:p>
    <w:p w14:paraId="6868766A" w14:textId="6961653B" w:rsidR="00263CC8" w:rsidRDefault="006D6E97">
      <w:pPr>
        <w:ind w:left="0" w:hanging="2"/>
        <w:rPr>
          <w:shd w:val="clear" w:color="auto" w:fill="E6E6E6"/>
        </w:rPr>
      </w:pPr>
      <w:r w:rsidRPr="006D6E97">
        <w:rPr>
          <w:rFonts w:hint="eastAsia"/>
          <w:shd w:val="clear" w:color="auto" w:fill="E6E6E6"/>
        </w:rPr>
        <w:t>3.</w:t>
      </w:r>
      <w:r w:rsidRPr="006D6E97">
        <w:rPr>
          <w:rFonts w:hint="eastAsia"/>
          <w:shd w:val="clear" w:color="auto" w:fill="E6E6E6"/>
        </w:rPr>
        <w:t>紙本：新生始業輔導日</w:t>
      </w:r>
      <w:r w:rsidRPr="006D6E97">
        <w:rPr>
          <w:rFonts w:hint="eastAsia"/>
          <w:shd w:val="clear" w:color="auto" w:fill="E6E6E6"/>
        </w:rPr>
        <w:t>(8/7)</w:t>
      </w:r>
      <w:r w:rsidRPr="006D6E97">
        <w:rPr>
          <w:rFonts w:hint="eastAsia"/>
          <w:shd w:val="clear" w:color="auto" w:fill="E6E6E6"/>
        </w:rPr>
        <w:t>發放到各班。</w:t>
      </w:r>
    </w:p>
    <w:p w14:paraId="07323D55" w14:textId="77777777" w:rsidR="006D6E97" w:rsidRPr="006D6E97" w:rsidRDefault="006D6E97">
      <w:pPr>
        <w:ind w:left="0" w:hanging="2"/>
        <w:rPr>
          <w:rFonts w:hint="eastAsia"/>
          <w:shd w:val="clear" w:color="auto" w:fill="E6E6E6"/>
        </w:rPr>
      </w:pPr>
    </w:p>
    <w:p w14:paraId="0A939C86" w14:textId="77777777" w:rsidR="00263CC8" w:rsidRDefault="00000000">
      <w:pPr>
        <w:ind w:left="0" w:hanging="2"/>
        <w:rPr>
          <w:u w:val="single"/>
          <w:shd w:val="clear" w:color="auto" w:fill="E6E6E6"/>
        </w:rPr>
      </w:pPr>
      <w:r>
        <w:rPr>
          <w:b/>
          <w:u w:val="single"/>
          <w:shd w:val="clear" w:color="auto" w:fill="E6E6E6"/>
        </w:rPr>
        <w:t>高職部一年級：</w:t>
      </w:r>
    </w:p>
    <w:p w14:paraId="000D7096" w14:textId="4C1E91EF" w:rsidR="00263CC8" w:rsidRDefault="006D6E97" w:rsidP="006D6E97">
      <w:pPr>
        <w:ind w:left="0" w:hanging="2"/>
      </w:pPr>
      <w:r>
        <w:rPr>
          <w:rFonts w:hint="eastAsia"/>
        </w:rPr>
        <w:t>1.</w:t>
      </w:r>
      <w:r w:rsidR="00000000">
        <w:t>觀看章節：</w:t>
      </w:r>
      <w:r w:rsidRPr="006D6E97">
        <w:rPr>
          <w:rFonts w:hint="eastAsia"/>
          <w:b/>
          <w:bCs/>
        </w:rPr>
        <w:t>龍騰技高數學銜接教材，由龍騰文化出版社提供。</w:t>
      </w:r>
    </w:p>
    <w:p w14:paraId="426ED753" w14:textId="7C581DF7" w:rsidR="00263CC8" w:rsidRDefault="00000000" w:rsidP="006D6E97">
      <w:pPr>
        <w:ind w:left="-2" w:firstLineChars="0" w:firstLine="0"/>
        <w:rPr>
          <w:u w:val="single"/>
        </w:rPr>
      </w:pPr>
      <w:r>
        <w:t>2</w:t>
      </w:r>
      <w:r>
        <w:t>網址：</w:t>
      </w:r>
      <w:r w:rsidR="006D6E97">
        <w:rPr>
          <w:u w:val="single"/>
        </w:rPr>
        <w:t xml:space="preserve"> </w:t>
      </w:r>
    </w:p>
    <w:p w14:paraId="6BAC4408" w14:textId="1C96F98A" w:rsidR="006D6E97" w:rsidRDefault="006D6E97" w:rsidP="006D6E97">
      <w:pPr>
        <w:ind w:left="-2" w:firstLineChars="0" w:firstLine="0"/>
      </w:pPr>
      <w:r w:rsidRPr="006D6E97">
        <w:rPr>
          <w:rFonts w:hint="eastAsia"/>
        </w:rPr>
        <w:t>3.</w:t>
      </w:r>
      <w:r w:rsidRPr="006D6E97">
        <w:rPr>
          <w:rFonts w:hint="eastAsia"/>
        </w:rPr>
        <w:t>紙本：新生始業輔導日</w:t>
      </w:r>
      <w:r w:rsidRPr="006D6E97">
        <w:rPr>
          <w:rFonts w:hint="eastAsia"/>
        </w:rPr>
        <w:t>(8/7)</w:t>
      </w:r>
      <w:r w:rsidRPr="006D6E97">
        <w:rPr>
          <w:rFonts w:hint="eastAsia"/>
        </w:rPr>
        <w:t>發放到各班。</w:t>
      </w:r>
    </w:p>
    <w:p w14:paraId="7C759294" w14:textId="77777777" w:rsidR="006D6E97" w:rsidRPr="006D6E97" w:rsidRDefault="006D6E97" w:rsidP="006D6E97">
      <w:pPr>
        <w:ind w:left="-2" w:firstLineChars="0" w:firstLine="0"/>
        <w:rPr>
          <w:rFonts w:hint="eastAsia"/>
        </w:rPr>
      </w:pPr>
    </w:p>
    <w:p w14:paraId="32624C08" w14:textId="4BC2A2AD" w:rsidR="006D6E97" w:rsidRDefault="006D6E97">
      <w:pPr>
        <w:ind w:left="0" w:hanging="2"/>
        <w:rPr>
          <w:rFonts w:hint="eastAsia"/>
        </w:rPr>
      </w:pPr>
      <w:r>
        <w:rPr>
          <w:rFonts w:hint="eastAsia"/>
        </w:rPr>
        <w:t>★</w:t>
      </w:r>
      <w:r w:rsidR="00000000">
        <w:t>以上兩個作業均需完成，列入第一學期平時成績之計算</w:t>
      </w:r>
      <w:r>
        <w:rPr>
          <w:rFonts w:hint="eastAsia"/>
        </w:rPr>
        <w:t>。</w:t>
      </w:r>
    </w:p>
    <w:p w14:paraId="314757E1" w14:textId="5A3E7A18" w:rsidR="00263CC8" w:rsidRDefault="006D6E97">
      <w:pPr>
        <w:ind w:left="0" w:hanging="2"/>
      </w:pPr>
      <w:r>
        <w:rPr>
          <w:rFonts w:hint="eastAsia"/>
          <w:b/>
          <w:bCs/>
        </w:rPr>
        <w:t>★</w:t>
      </w:r>
      <w:r w:rsidRPr="006D6E97">
        <w:rPr>
          <w:rFonts w:hint="eastAsia"/>
          <w:b/>
          <w:bCs/>
        </w:rPr>
        <w:t>高中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技高</w:t>
      </w:r>
      <w:r>
        <w:rPr>
          <w:rFonts w:hint="eastAsia"/>
          <w:b/>
          <w:bCs/>
        </w:rPr>
        <w:t>)</w:t>
      </w:r>
      <w:r w:rsidRPr="006D6E97">
        <w:rPr>
          <w:rFonts w:hint="eastAsia"/>
          <w:b/>
          <w:bCs/>
        </w:rPr>
        <w:t>銜接教材</w:t>
      </w:r>
      <w:r w:rsidR="00000000">
        <w:t>為開學後</w:t>
      </w:r>
      <w:r w:rsidR="00000000">
        <w:rPr>
          <w:b/>
          <w:sz w:val="28"/>
          <w:szCs w:val="28"/>
        </w:rPr>
        <w:t>始業考</w:t>
      </w:r>
      <w:r w:rsidR="00000000">
        <w:t>範圍。</w:t>
      </w:r>
    </w:p>
    <w:sectPr w:rsidR="00263CC8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C8"/>
    <w:rsid w:val="00263CC8"/>
    <w:rsid w:val="006B4C43"/>
    <w:rsid w:val="006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D113"/>
  <w15:docId w15:val="{5945969E-983E-422E-A819-12603007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a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ke+j8oCYnaUldg067fgP0SoVIQ==">CgMxLjA4AHIhMVBlVkFXRV9LTUpLeURJc2IzOWY2X1ZQUU9Xb1pIZW5H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宛真 吳</cp:lastModifiedBy>
  <cp:revision>2</cp:revision>
  <dcterms:created xsi:type="dcterms:W3CDTF">2024-06-13T15:19:00Z</dcterms:created>
  <dcterms:modified xsi:type="dcterms:W3CDTF">2024-06-13T15:19:00Z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B728B71D27804CBEA5B54D65713CF5F8</vt:lpwstr>
  </property>
</Properties>
</file>