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A9" w:rsidRPr="007C013A" w:rsidRDefault="00813EA9" w:rsidP="00F6017F">
      <w:pPr>
        <w:jc w:val="center"/>
        <w:rPr>
          <w:rFonts w:ascii="標楷體" w:eastAsia="標楷體" w:hAnsi="標楷體"/>
          <w:sz w:val="20"/>
          <w:szCs w:val="20"/>
        </w:rPr>
      </w:pPr>
      <w:r>
        <w:rPr>
          <w:rFonts w:ascii="標楷體" w:eastAsia="標楷體" w:hAnsi="標楷體" w:hint="eastAsia"/>
        </w:rPr>
        <w:t>農業教育先驅</w:t>
      </w:r>
      <w:r>
        <w:rPr>
          <w:rFonts w:ascii="標楷體" w:eastAsia="標楷體" w:hAnsi="標楷體"/>
        </w:rPr>
        <w:t>—</w:t>
      </w:r>
      <w:r>
        <w:rPr>
          <w:rFonts w:ascii="標楷體" w:eastAsia="標楷體" w:hAnsi="標楷體" w:hint="eastAsia"/>
        </w:rPr>
        <w:t>談</w:t>
      </w:r>
      <w:r w:rsidRPr="005D3D42">
        <w:rPr>
          <w:rFonts w:ascii="標楷體" w:eastAsia="標楷體" w:hAnsi="標楷體" w:hint="eastAsia"/>
        </w:rPr>
        <w:t>何阿財校長</w:t>
      </w:r>
      <w:r>
        <w:rPr>
          <w:rFonts w:ascii="標楷體" w:eastAsia="標楷體" w:hAnsi="標楷體"/>
        </w:rPr>
        <w:t xml:space="preserve">     </w:t>
      </w:r>
      <w:r>
        <w:rPr>
          <w:rFonts w:ascii="標楷體" w:eastAsia="標楷體" w:hAnsi="標楷體" w:hint="eastAsia"/>
          <w:sz w:val="20"/>
          <w:szCs w:val="20"/>
        </w:rPr>
        <w:t>關西高中校長吳原榮</w:t>
      </w:r>
    </w:p>
    <w:p w:rsidR="00813EA9" w:rsidRPr="005D3D42" w:rsidRDefault="00813EA9">
      <w:pPr>
        <w:rPr>
          <w:rFonts w:ascii="標楷體" w:eastAsia="標楷體" w:hAnsi="標楷體"/>
        </w:rPr>
      </w:pPr>
    </w:p>
    <w:p w:rsidR="00813EA9" w:rsidRPr="005D3D42" w:rsidRDefault="006B5FC8" w:rsidP="000E5FA1">
      <w:pPr>
        <w:ind w:firstLineChars="200" w:firstLine="480"/>
        <w:jc w:val="both"/>
        <w:rPr>
          <w:rFonts w:ascii="標楷體" w:eastAsia="標楷體" w:hAnsi="標楷體"/>
        </w:rPr>
      </w:pPr>
      <w:r>
        <w:rPr>
          <w:rFonts w:ascii="標楷體" w:eastAsia="標楷體" w:hAnsi="標楷體" w:hint="eastAsia"/>
          <w:noProof/>
        </w:rPr>
        <w:drawing>
          <wp:anchor distT="0" distB="0" distL="114300" distR="114300" simplePos="0" relativeHeight="251658240" behindDoc="0" locked="0" layoutInCell="1" allowOverlap="1">
            <wp:simplePos x="0" y="0"/>
            <wp:positionH relativeFrom="column">
              <wp:posOffset>2868930</wp:posOffset>
            </wp:positionH>
            <wp:positionV relativeFrom="paragraph">
              <wp:posOffset>30480</wp:posOffset>
            </wp:positionV>
            <wp:extent cx="2493645" cy="1732280"/>
            <wp:effectExtent l="19050" t="0" r="1905" b="0"/>
            <wp:wrapSquare wrapText="bothSides"/>
            <wp:docPr id="1" name="圖片 0" descr="校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11.JPG"/>
                    <pic:cNvPicPr/>
                  </pic:nvPicPr>
                  <pic:blipFill>
                    <a:blip r:embed="rId6"/>
                    <a:stretch>
                      <a:fillRect/>
                    </a:stretch>
                  </pic:blipFill>
                  <pic:spPr>
                    <a:xfrm>
                      <a:off x="0" y="0"/>
                      <a:ext cx="2493645" cy="1732280"/>
                    </a:xfrm>
                    <a:prstGeom prst="rect">
                      <a:avLst/>
                    </a:prstGeom>
                  </pic:spPr>
                </pic:pic>
              </a:graphicData>
            </a:graphic>
          </wp:anchor>
        </w:drawing>
      </w:r>
      <w:r w:rsidR="00813EA9" w:rsidRPr="005D3D42">
        <w:rPr>
          <w:rFonts w:ascii="標楷體" w:eastAsia="標楷體" w:hAnsi="標楷體" w:hint="eastAsia"/>
        </w:rPr>
        <w:t>何阿財校長</w:t>
      </w:r>
      <w:r w:rsidR="00813EA9">
        <w:rPr>
          <w:rFonts w:ascii="標楷體" w:eastAsia="標楷體" w:hAnsi="標楷體" w:hint="eastAsia"/>
        </w:rPr>
        <w:t>（</w:t>
      </w:r>
      <w:r w:rsidR="00813EA9">
        <w:rPr>
          <w:rFonts w:ascii="標楷體" w:eastAsia="標楷體" w:hAnsi="標楷體"/>
        </w:rPr>
        <w:t>1918--1999</w:t>
      </w:r>
      <w:r w:rsidR="00813EA9">
        <w:rPr>
          <w:rFonts w:ascii="標楷體" w:eastAsia="標楷體" w:hAnsi="標楷體" w:hint="eastAsia"/>
        </w:rPr>
        <w:t>）</w:t>
      </w:r>
      <w:r w:rsidR="00813EA9" w:rsidRPr="005D3D42">
        <w:rPr>
          <w:rFonts w:ascii="標楷體" w:eastAsia="標楷體" w:hAnsi="標楷體" w:hint="eastAsia"/>
        </w:rPr>
        <w:t>是日治時期新豐山崎何家望族子弟，</w:t>
      </w:r>
      <w:r w:rsidR="00CD3F7A">
        <w:rPr>
          <w:rFonts w:ascii="標楷體" w:eastAsia="標楷體" w:hAnsi="標楷體" w:hint="eastAsia"/>
        </w:rPr>
        <w:t>宜蘭農校畢業後</w:t>
      </w:r>
      <w:r w:rsidR="00813EA9" w:rsidRPr="005D3D42">
        <w:rPr>
          <w:rFonts w:ascii="標楷體" w:eastAsia="標楷體" w:hAnsi="標楷體" w:hint="eastAsia"/>
        </w:rPr>
        <w:t>赴日留學，畢業於東京農業大學農化系，這在當時</w:t>
      </w:r>
      <w:r w:rsidR="00D71110">
        <w:rPr>
          <w:rFonts w:ascii="標楷體" w:eastAsia="標楷體" w:hAnsi="標楷體" w:hint="eastAsia"/>
        </w:rPr>
        <w:t>的</w:t>
      </w:r>
      <w:r w:rsidR="00813EA9" w:rsidRPr="005D3D42">
        <w:rPr>
          <w:rFonts w:ascii="標楷體" w:eastAsia="標楷體" w:hAnsi="標楷體" w:hint="eastAsia"/>
        </w:rPr>
        <w:t>社會是非常不容易的成就。回國後先在桃園農業職業學校</w:t>
      </w:r>
      <w:r w:rsidR="00813EA9" w:rsidRPr="005D3D42">
        <w:rPr>
          <w:rFonts w:ascii="標楷體" w:eastAsia="標楷體" w:hAnsi="標楷體"/>
        </w:rPr>
        <w:t>(</w:t>
      </w:r>
      <w:r w:rsidR="00813EA9" w:rsidRPr="005D3D42">
        <w:rPr>
          <w:rFonts w:ascii="標楷體" w:eastAsia="標楷體" w:hAnsi="標楷體" w:hint="eastAsia"/>
        </w:rPr>
        <w:t>現桃園農工</w:t>
      </w:r>
      <w:r w:rsidR="00813EA9" w:rsidRPr="005D3D42">
        <w:rPr>
          <w:rFonts w:ascii="標楷體" w:eastAsia="標楷體" w:hAnsi="標楷體"/>
        </w:rPr>
        <w:t>)</w:t>
      </w:r>
      <w:r w:rsidR="00813EA9" w:rsidRPr="005D3D42">
        <w:rPr>
          <w:rFonts w:ascii="標楷體" w:eastAsia="標楷體" w:hAnsi="標楷體" w:hint="eastAsia"/>
        </w:rPr>
        <w:t>擔任實習主任，一年後</w:t>
      </w:r>
      <w:r w:rsidR="00813EA9" w:rsidRPr="005D3D42">
        <w:rPr>
          <w:rFonts w:ascii="標楷體" w:eastAsia="標楷體" w:hAnsi="標楷體"/>
        </w:rPr>
        <w:t>(1947</w:t>
      </w:r>
      <w:r w:rsidR="00813EA9" w:rsidRPr="005D3D42">
        <w:rPr>
          <w:rFonts w:ascii="標楷體" w:eastAsia="標楷體" w:hAnsi="標楷體" w:hint="eastAsia"/>
        </w:rPr>
        <w:t>年</w:t>
      </w:r>
      <w:r w:rsidR="00813EA9" w:rsidRPr="005D3D42">
        <w:rPr>
          <w:rFonts w:ascii="標楷體" w:eastAsia="標楷體" w:hAnsi="標楷體"/>
        </w:rPr>
        <w:t>)</w:t>
      </w:r>
      <w:r w:rsidR="00813EA9" w:rsidRPr="005D3D42">
        <w:rPr>
          <w:rFonts w:ascii="標楷體" w:eastAsia="標楷體" w:hAnsi="標楷體" w:hint="eastAsia"/>
        </w:rPr>
        <w:t>接任「縣立關西初級農業學校」首任校長（</w:t>
      </w:r>
      <w:r w:rsidR="00813EA9" w:rsidRPr="005D3D42">
        <w:rPr>
          <w:rFonts w:ascii="標楷體" w:eastAsia="標楷體" w:hAnsi="標楷體"/>
        </w:rPr>
        <w:t>1945-1947</w:t>
      </w:r>
      <w:r w:rsidR="00813EA9" w:rsidRPr="005D3D42">
        <w:rPr>
          <w:rFonts w:ascii="標楷體" w:eastAsia="標楷體" w:hAnsi="標楷體" w:hint="eastAsia"/>
        </w:rPr>
        <w:t>兩年農校校長皆由關西國校校長兼任），期間經過歷次校名更換，最終於</w:t>
      </w:r>
      <w:r w:rsidR="00813EA9" w:rsidRPr="005D3D42">
        <w:rPr>
          <w:rFonts w:ascii="標楷體" w:eastAsia="標楷體" w:hAnsi="標楷體"/>
        </w:rPr>
        <w:t>1968</w:t>
      </w:r>
      <w:r w:rsidR="00813EA9" w:rsidRPr="005D3D42">
        <w:rPr>
          <w:rFonts w:ascii="標楷體" w:eastAsia="標楷體" w:hAnsi="標楷體" w:hint="eastAsia"/>
        </w:rPr>
        <w:t>年實施九年國民義務教育時</w:t>
      </w:r>
      <w:r w:rsidR="00585DF9">
        <w:rPr>
          <w:rFonts w:ascii="標楷體" w:eastAsia="標楷體" w:hAnsi="標楷體" w:hint="eastAsia"/>
        </w:rPr>
        <w:t>克服僵化的制度</w:t>
      </w:r>
      <w:r w:rsidR="00A97F9B">
        <w:rPr>
          <w:rFonts w:ascii="標楷體" w:eastAsia="標楷體" w:hAnsi="標楷體" w:hint="eastAsia"/>
        </w:rPr>
        <w:t>力</w:t>
      </w:r>
      <w:r w:rsidR="00585DF9">
        <w:rPr>
          <w:rFonts w:ascii="標楷體" w:eastAsia="標楷體" w:hAnsi="標楷體" w:hint="eastAsia"/>
        </w:rPr>
        <w:t>爭</w:t>
      </w:r>
      <w:r w:rsidR="00813EA9" w:rsidRPr="005D3D42">
        <w:rPr>
          <w:rFonts w:ascii="標楷體" w:eastAsia="標楷體" w:hAnsi="標楷體" w:hint="eastAsia"/>
        </w:rPr>
        <w:t>由縣立改為「省立關西高級農業學校」，所以說關西高農（關西高中）有今日的規模，何校長實為奠基者，尤其是</w:t>
      </w:r>
      <w:r w:rsidR="00813EA9" w:rsidRPr="005D3D42">
        <w:rPr>
          <w:rFonts w:ascii="標楷體" w:eastAsia="標楷體" w:hAnsi="標楷體"/>
        </w:rPr>
        <w:t>1962</w:t>
      </w:r>
      <w:r w:rsidR="00813EA9" w:rsidRPr="005D3D42">
        <w:rPr>
          <w:rFonts w:ascii="標楷體" w:eastAsia="標楷體" w:hAnsi="標楷體" w:hint="eastAsia"/>
        </w:rPr>
        <w:t>年為配合社區發展的遷校，篳路藍縷，艱辛異常</w:t>
      </w:r>
      <w:r w:rsidR="00813EA9" w:rsidRPr="005D3D42">
        <w:rPr>
          <w:rFonts w:ascii="新細明體" w:hAnsi="新細明體" w:hint="eastAsia"/>
        </w:rPr>
        <w:t>。</w:t>
      </w:r>
      <w:r w:rsidR="00813EA9" w:rsidRPr="005D3D42">
        <w:rPr>
          <w:rFonts w:ascii="標楷體" w:eastAsia="標楷體" w:hAnsi="標楷體" w:hint="eastAsia"/>
        </w:rPr>
        <w:t>曾在本校服務四十年的賴錦良老師回憶說：「</w:t>
      </w:r>
      <w:r w:rsidR="00813EA9" w:rsidRPr="005D3D42">
        <w:rPr>
          <w:rFonts w:ascii="標楷體" w:eastAsia="標楷體" w:hAnsi="標楷體" w:hint="eastAsia"/>
          <w:b/>
        </w:rPr>
        <w:t>民國五十一年</w:t>
      </w:r>
      <w:smartTag w:uri="urn:schemas-microsoft-com:office:smarttags" w:element="chsdate">
        <w:smartTagPr>
          <w:attr w:name="Year" w:val="2015"/>
          <w:attr w:name="Month" w:val="2"/>
          <w:attr w:name="Day" w:val="1"/>
          <w:attr w:name="IsLunarDate" w:val="False"/>
          <w:attr w:name="IsROCDate" w:val="False"/>
        </w:smartTagPr>
        <w:r w:rsidR="00813EA9" w:rsidRPr="005D3D42">
          <w:rPr>
            <w:rFonts w:ascii="標楷體" w:eastAsia="標楷體" w:hAnsi="標楷體" w:hint="eastAsia"/>
            <w:b/>
          </w:rPr>
          <w:t>二月一日</w:t>
        </w:r>
      </w:smartTag>
      <w:r w:rsidR="00813EA9" w:rsidRPr="005D3D42">
        <w:rPr>
          <w:rFonts w:ascii="標楷體" w:eastAsia="標楷體" w:hAnsi="標楷體" w:hint="eastAsia"/>
          <w:b/>
        </w:rPr>
        <w:t>，本校由現在的關西國小校址，遷移到現在的校址，從當初的一片田地到校舍、農場、實習工場、運動場、植物等工作真是千頭萬緒，何阿財校長率領全體教職員及學生們戮力同心，全靠人力和牛車搬運荔枝、樟樹、松樹、榕樹、龍柏等一些老樹，在交通工具簡陋的情況下，在當時關西街上通往東安路街道的路上還是泥土路，遇雨即泥濘不堪的條件下，歷經一番酸、甜、苦、辣的滋味才順利奠定了校舍環境的基礎。</w:t>
      </w:r>
      <w:r w:rsidR="00813EA9" w:rsidRPr="005D3D42">
        <w:rPr>
          <w:rFonts w:ascii="標楷體" w:eastAsia="標楷體" w:hAnsi="標楷體" w:hint="eastAsia"/>
        </w:rPr>
        <w:t>」而在關西高農遷校時曾與關西鎮公所議定兩個條件：一、為關西高農增購</w:t>
      </w:r>
      <w:smartTag w:uri="urn:schemas-microsoft-com:office:smarttags" w:element="chmetcnv">
        <w:smartTagPr>
          <w:attr w:name="UnitName" w:val="甲"/>
          <w:attr w:name="SourceValue" w:val="2"/>
          <w:attr w:name="HasSpace" w:val="False"/>
          <w:attr w:name="Negative" w:val="False"/>
          <w:attr w:name="NumberType" w:val="3"/>
          <w:attr w:name="TCSC" w:val="1"/>
        </w:smartTagPr>
        <w:r w:rsidR="00813EA9" w:rsidRPr="005D3D42">
          <w:rPr>
            <w:rFonts w:ascii="標楷體" w:eastAsia="標楷體" w:hAnsi="標楷體" w:hint="eastAsia"/>
          </w:rPr>
          <w:t>二甲</w:t>
        </w:r>
      </w:smartTag>
      <w:r w:rsidR="00813EA9" w:rsidRPr="005D3D42">
        <w:rPr>
          <w:rFonts w:ascii="標楷體" w:eastAsia="標楷體" w:hAnsi="標楷體" w:hint="eastAsia"/>
        </w:rPr>
        <w:t>一分的實習用地。二、關西高農如改制為省立，原屬鎮有土地應移交省有。但關西鎮公所後因一些因素未達成條件，何校長引以為憾，之後才靠多次標售玉山林場木材，以所得款零星購買校地，才有今日校地約</w:t>
      </w:r>
      <w:smartTag w:uri="urn:schemas-microsoft-com:office:smarttags" w:element="chmetcnv">
        <w:smartTagPr>
          <w:attr w:name="UnitName" w:val="公頃"/>
          <w:attr w:name="SourceValue" w:val="7"/>
          <w:attr w:name="HasSpace" w:val="False"/>
          <w:attr w:name="Negative" w:val="False"/>
          <w:attr w:name="NumberType" w:val="1"/>
          <w:attr w:name="TCSC" w:val="0"/>
        </w:smartTagPr>
        <w:r w:rsidR="00813EA9" w:rsidRPr="005D3D42">
          <w:rPr>
            <w:rFonts w:ascii="標楷體" w:eastAsia="標楷體" w:hAnsi="標楷體"/>
          </w:rPr>
          <w:t>7</w:t>
        </w:r>
        <w:r w:rsidR="00813EA9" w:rsidRPr="005D3D42">
          <w:rPr>
            <w:rFonts w:ascii="標楷體" w:eastAsia="標楷體" w:hAnsi="標楷體" w:hint="eastAsia"/>
          </w:rPr>
          <w:t>公頃</w:t>
        </w:r>
      </w:smartTag>
      <w:r w:rsidR="00813EA9" w:rsidRPr="005D3D42">
        <w:rPr>
          <w:rFonts w:ascii="標楷體" w:eastAsia="標楷體" w:hAnsi="標楷體" w:hint="eastAsia"/>
        </w:rPr>
        <w:t>的規模。賴老師說何校長晚年回校探視，曾經流著眼淚說：「遷校時苦了那些學生，都做勞動服務，耽誤了課業，如果有機會要跟那些學生說抱歉！」可見何校長愛護學校之心與疼惜學生之情。</w:t>
      </w:r>
    </w:p>
    <w:p w:rsidR="00813EA9" w:rsidRPr="005D3D42" w:rsidRDefault="00FB7BDC" w:rsidP="00180340">
      <w:pPr>
        <w:jc w:val="both"/>
        <w:rPr>
          <w:rFonts w:ascii="標楷體" w:eastAsia="標楷體" w:hAnsi="標楷體"/>
        </w:rPr>
      </w:pPr>
      <w:r>
        <w:rPr>
          <w:rFonts w:ascii="標楷體" w:eastAsia="標楷體" w:hAnsi="標楷體"/>
          <w:noProof/>
        </w:rPr>
        <w:drawing>
          <wp:anchor distT="0" distB="0" distL="114300" distR="114300" simplePos="0" relativeHeight="251659264" behindDoc="0" locked="0" layoutInCell="1" allowOverlap="1">
            <wp:simplePos x="0" y="0"/>
            <wp:positionH relativeFrom="column">
              <wp:posOffset>1944370</wp:posOffset>
            </wp:positionH>
            <wp:positionV relativeFrom="paragraph">
              <wp:posOffset>218440</wp:posOffset>
            </wp:positionV>
            <wp:extent cx="3760470" cy="2545080"/>
            <wp:effectExtent l="19050" t="0" r="0" b="0"/>
            <wp:wrapSquare wrapText="bothSides"/>
            <wp:docPr id="2" name="圖片 1" descr="校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校15.JPG"/>
                    <pic:cNvPicPr/>
                  </pic:nvPicPr>
                  <pic:blipFill>
                    <a:blip r:embed="rId7"/>
                    <a:stretch>
                      <a:fillRect/>
                    </a:stretch>
                  </pic:blipFill>
                  <pic:spPr>
                    <a:xfrm>
                      <a:off x="0" y="0"/>
                      <a:ext cx="3760470" cy="2545080"/>
                    </a:xfrm>
                    <a:prstGeom prst="rect">
                      <a:avLst/>
                    </a:prstGeom>
                  </pic:spPr>
                </pic:pic>
              </a:graphicData>
            </a:graphic>
          </wp:anchor>
        </w:drawing>
      </w:r>
    </w:p>
    <w:p w:rsidR="00813EA9" w:rsidRDefault="00813EA9" w:rsidP="000E5FA1">
      <w:pPr>
        <w:ind w:firstLineChars="200" w:firstLine="480"/>
        <w:jc w:val="both"/>
        <w:rPr>
          <w:rFonts w:ascii="標楷體" w:eastAsia="標楷體" w:hAnsi="標楷體"/>
        </w:rPr>
      </w:pPr>
      <w:r w:rsidRPr="005D3D42">
        <w:rPr>
          <w:rFonts w:ascii="標楷體" w:eastAsia="標楷體" w:hAnsi="標楷體" w:hint="eastAsia"/>
        </w:rPr>
        <w:t>在學校服務長達</w:t>
      </w:r>
      <w:r w:rsidRPr="005D3D42">
        <w:rPr>
          <w:rFonts w:ascii="標楷體" w:eastAsia="標楷體" w:hAnsi="標楷體"/>
        </w:rPr>
        <w:t>41</w:t>
      </w:r>
      <w:r w:rsidRPr="005D3D42">
        <w:rPr>
          <w:rFonts w:ascii="標楷體" w:eastAsia="標楷體" w:hAnsi="標楷體" w:hint="eastAsia"/>
        </w:rPr>
        <w:t>年的沈國璋老師回憶</w:t>
      </w:r>
      <w:r w:rsidRPr="005D3D42">
        <w:rPr>
          <w:rFonts w:ascii="新細明體" w:hAnsi="新細明體" w:hint="eastAsia"/>
        </w:rPr>
        <w:t>：</w:t>
      </w:r>
      <w:r w:rsidRPr="005D3D42">
        <w:rPr>
          <w:rFonts w:ascii="標楷體" w:eastAsia="標楷體" w:hAnsi="標楷體" w:hint="eastAsia"/>
        </w:rPr>
        <w:t>何校長在教育上的理念是注重學生品德，尤其對考試作弊非常痛惡，嚴防學生帶刀械等不安全物品到校，也因為自己曾經在留學時為拳擊校隊成員，因此特別重視學生的體育課程，成立「拳擊社」，讓學生接觸當時在台灣並不普及的拳擊。</w:t>
      </w:r>
      <w:r w:rsidR="000E5FA1">
        <w:rPr>
          <w:rFonts w:ascii="標楷體" w:eastAsia="標楷體" w:hAnsi="標楷體" w:hint="eastAsia"/>
        </w:rPr>
        <w:t>在本校初級</w:t>
      </w:r>
      <w:r w:rsidR="000E5FA1">
        <w:rPr>
          <w:rFonts w:ascii="標楷體" w:eastAsia="標楷體" w:hAnsi="標楷體" w:hint="eastAsia"/>
        </w:rPr>
        <w:lastRenderedPageBreak/>
        <w:t>部畢業的前警政署副署長余玉堂先生憶及何校長在上課時親自帶領學生拿鋤頭</w:t>
      </w:r>
      <w:r w:rsidR="00CA5356">
        <w:rPr>
          <w:rFonts w:ascii="標楷體" w:eastAsia="標楷體" w:hAnsi="標楷體" w:hint="eastAsia"/>
        </w:rPr>
        <w:t>（學生的鋤頭都刻著自己的姓名）</w:t>
      </w:r>
      <w:r w:rsidR="000E5FA1">
        <w:rPr>
          <w:rFonts w:ascii="標楷體" w:eastAsia="標楷體" w:hAnsi="標楷體" w:hint="eastAsia"/>
        </w:rPr>
        <w:t>，體會「做中學」的農業教育理念，讓他一輩子受用無窮。以校友身分回校服務的食品加工科沈清松老師說，因為何校長是農化系畢業，對食品加工科的奠基起了很大作用，所以關農食品加工科曾經在全台農校比賽中拿過第一名，這對關</w:t>
      </w:r>
      <w:r w:rsidR="00D71110">
        <w:rPr>
          <w:rFonts w:ascii="標楷體" w:eastAsia="標楷體" w:hAnsi="標楷體" w:hint="eastAsia"/>
        </w:rPr>
        <w:t>農</w:t>
      </w:r>
      <w:r w:rsidR="000E5FA1">
        <w:rPr>
          <w:rFonts w:ascii="標楷體" w:eastAsia="標楷體" w:hAnsi="標楷體" w:hint="eastAsia"/>
        </w:rPr>
        <w:t>這所迷你型的</w:t>
      </w:r>
      <w:r w:rsidR="00BB730F">
        <w:rPr>
          <w:rFonts w:ascii="標楷體" w:eastAsia="標楷體" w:hAnsi="標楷體" w:hint="eastAsia"/>
        </w:rPr>
        <w:t>農</w:t>
      </w:r>
      <w:r w:rsidR="000E5FA1">
        <w:rPr>
          <w:rFonts w:ascii="標楷體" w:eastAsia="標楷體" w:hAnsi="標楷體" w:hint="eastAsia"/>
        </w:rPr>
        <w:t>校而言是很了不起的榮譽。</w:t>
      </w:r>
      <w:r>
        <w:rPr>
          <w:rFonts w:ascii="標楷體" w:eastAsia="標楷體" w:hAnsi="標楷體" w:hint="eastAsia"/>
        </w:rPr>
        <w:t>另何校長將每年畢業典禮的祝賀來賓簽名「勒石題名」在他找來的石頭上以為紀念，</w:t>
      </w:r>
      <w:r>
        <w:rPr>
          <w:rFonts w:ascii="標楷體" w:eastAsia="標楷體" w:hAnsi="標楷體"/>
        </w:rPr>
        <w:t>36</w:t>
      </w:r>
      <w:r>
        <w:rPr>
          <w:rFonts w:ascii="標楷體" w:eastAsia="標楷體" w:hAnsi="標楷體" w:hint="eastAsia"/>
        </w:rPr>
        <w:t>年校長</w:t>
      </w:r>
      <w:r w:rsidR="00D71110">
        <w:rPr>
          <w:rFonts w:ascii="標楷體" w:eastAsia="標楷體" w:hAnsi="標楷體" w:hint="eastAsia"/>
        </w:rPr>
        <w:t>任期</w:t>
      </w:r>
      <w:r>
        <w:rPr>
          <w:rFonts w:ascii="標楷體" w:eastAsia="標楷體" w:hAnsi="標楷體" w:hint="eastAsia"/>
        </w:rPr>
        <w:t>就有</w:t>
      </w:r>
      <w:r>
        <w:rPr>
          <w:rFonts w:ascii="標楷體" w:eastAsia="標楷體" w:hAnsi="標楷體"/>
        </w:rPr>
        <w:t>36</w:t>
      </w:r>
      <w:r>
        <w:rPr>
          <w:rFonts w:ascii="標楷體" w:eastAsia="標楷體" w:hAnsi="標楷體" w:hint="eastAsia"/>
        </w:rPr>
        <w:t>顆石頭，目前靜靜</w:t>
      </w:r>
      <w:r w:rsidR="000E5FA1">
        <w:rPr>
          <w:rFonts w:ascii="標楷體" w:eastAsia="標楷體" w:hAnsi="標楷體" w:hint="eastAsia"/>
        </w:rPr>
        <w:t>地</w:t>
      </w:r>
      <w:r>
        <w:rPr>
          <w:rFonts w:ascii="標楷體" w:eastAsia="標楷體" w:hAnsi="標楷體" w:hint="eastAsia"/>
        </w:rPr>
        <w:t>躺在校園中，</w:t>
      </w:r>
      <w:r w:rsidR="000E5FA1">
        <w:rPr>
          <w:rFonts w:ascii="標楷體" w:eastAsia="標楷體" w:hAnsi="標楷體" w:hint="eastAsia"/>
        </w:rPr>
        <w:t>述說著</w:t>
      </w:r>
      <w:r>
        <w:rPr>
          <w:rFonts w:ascii="標楷體" w:eastAsia="標楷體" w:hAnsi="標楷體" w:hint="eastAsia"/>
        </w:rPr>
        <w:t>何校長在文化上的創舉，亦為關農重要的文化資產。</w:t>
      </w:r>
    </w:p>
    <w:p w:rsidR="00813EA9" w:rsidRDefault="00813EA9" w:rsidP="000E5FA1">
      <w:pPr>
        <w:ind w:firstLineChars="200" w:firstLine="480"/>
        <w:jc w:val="both"/>
        <w:rPr>
          <w:rFonts w:ascii="標楷體" w:eastAsia="標楷體" w:hAnsi="標楷體"/>
        </w:rPr>
      </w:pPr>
    </w:p>
    <w:p w:rsidR="00813EA9" w:rsidRPr="005D3D42" w:rsidRDefault="00ED4F69" w:rsidP="000E5FA1">
      <w:pPr>
        <w:ind w:firstLineChars="200" w:firstLine="480"/>
        <w:jc w:val="both"/>
        <w:rPr>
          <w:rFonts w:ascii="標楷體" w:eastAsia="標楷體" w:hAnsi="標楷體"/>
        </w:rPr>
      </w:pPr>
      <w:r>
        <w:rPr>
          <w:rFonts w:ascii="標楷體" w:eastAsia="標楷體" w:hAnsi="標楷體" w:hint="eastAsia"/>
          <w:noProof/>
        </w:rPr>
        <w:drawing>
          <wp:anchor distT="0" distB="0" distL="114300" distR="114300" simplePos="0" relativeHeight="251660288" behindDoc="0" locked="0" layoutInCell="1" allowOverlap="1">
            <wp:simplePos x="0" y="0"/>
            <wp:positionH relativeFrom="column">
              <wp:posOffset>3290570</wp:posOffset>
            </wp:positionH>
            <wp:positionV relativeFrom="paragraph">
              <wp:posOffset>76200</wp:posOffset>
            </wp:positionV>
            <wp:extent cx="2512060" cy="2626360"/>
            <wp:effectExtent l="19050" t="0" r="2540" b="0"/>
            <wp:wrapSquare wrapText="bothSides"/>
            <wp:docPr id="4" name="圖片 3" descr="20150318_1053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318_105329.jpg"/>
                    <pic:cNvPicPr/>
                  </pic:nvPicPr>
                  <pic:blipFill>
                    <a:blip r:embed="rId8"/>
                    <a:stretch>
                      <a:fillRect/>
                    </a:stretch>
                  </pic:blipFill>
                  <pic:spPr>
                    <a:xfrm>
                      <a:off x="0" y="0"/>
                      <a:ext cx="2512060" cy="2626360"/>
                    </a:xfrm>
                    <a:prstGeom prst="rect">
                      <a:avLst/>
                    </a:prstGeom>
                  </pic:spPr>
                </pic:pic>
              </a:graphicData>
            </a:graphic>
          </wp:anchor>
        </w:drawing>
      </w:r>
      <w:r w:rsidR="00813EA9" w:rsidRPr="005D3D42">
        <w:rPr>
          <w:rFonts w:ascii="標楷體" w:eastAsia="標楷體" w:hAnsi="標楷體" w:hint="eastAsia"/>
        </w:rPr>
        <w:t>在對待教職員工方面，何校長的大公子</w:t>
      </w:r>
      <w:r w:rsidR="00AF2EE6">
        <w:rPr>
          <w:rFonts w:ascii="標楷體" w:eastAsia="標楷體" w:hAnsi="標楷體" w:hint="eastAsia"/>
        </w:rPr>
        <w:t>何啟史先生</w:t>
      </w:r>
      <w:r w:rsidR="00813EA9" w:rsidRPr="005D3D42">
        <w:rPr>
          <w:rFonts w:ascii="標楷體" w:eastAsia="標楷體" w:hAnsi="標楷體" w:hint="eastAsia"/>
        </w:rPr>
        <w:t>說，</w:t>
      </w:r>
      <w:r w:rsidR="00F42315">
        <w:rPr>
          <w:rFonts w:ascii="標楷體" w:eastAsia="標楷體" w:hAnsi="標楷體" w:hint="eastAsia"/>
        </w:rPr>
        <w:t>政府剛遷台時期</w:t>
      </w:r>
      <w:r w:rsidR="00813EA9" w:rsidRPr="005D3D42">
        <w:rPr>
          <w:rFonts w:ascii="標楷體" w:eastAsia="標楷體" w:hAnsi="標楷體" w:hint="eastAsia"/>
        </w:rPr>
        <w:t>時因社會經濟困窘不安，</w:t>
      </w:r>
      <w:r w:rsidR="00F42315">
        <w:rPr>
          <w:rFonts w:ascii="標楷體" w:eastAsia="標楷體" w:hAnsi="標楷體" w:hint="eastAsia"/>
        </w:rPr>
        <w:t>有時薪水無法準時發放，</w:t>
      </w:r>
      <w:r w:rsidR="00813EA9" w:rsidRPr="005D3D42">
        <w:rPr>
          <w:rFonts w:ascii="標楷體" w:eastAsia="標楷體" w:hAnsi="標楷體" w:hint="eastAsia"/>
        </w:rPr>
        <w:t>何校長曾自掏腰包買米送給無法維持生活的教職員</w:t>
      </w:r>
      <w:r w:rsidR="007074C1">
        <w:rPr>
          <w:rFonts w:ascii="標楷體" w:eastAsia="標楷體" w:hAnsi="標楷體" w:hint="eastAsia"/>
        </w:rPr>
        <w:t>，展現校長照顧部屬的慈愛</w:t>
      </w:r>
      <w:r w:rsidR="00813EA9" w:rsidRPr="005D3D42">
        <w:rPr>
          <w:rFonts w:ascii="標楷體" w:eastAsia="標楷體" w:hAnsi="標楷體" w:hint="eastAsia"/>
        </w:rPr>
        <w:t>。另外曾在本校服務五年的前新聞局外交官鄒元孝老師在其著作「老頭擺的故事」寫出，他</w:t>
      </w:r>
      <w:r w:rsidR="00813EA9">
        <w:rPr>
          <w:rFonts w:ascii="標楷體" w:eastAsia="標楷體" w:hAnsi="標楷體" w:hint="eastAsia"/>
        </w:rPr>
        <w:t>年輕時愛弄潮流，曾組「光棍俱樂部」，穿短褲配黑長襪上課教學，年輕人嘻哈笑鬧，以當時社會風氣算有點離經叛道，何校長都包容而從未講過他，又</w:t>
      </w:r>
      <w:r w:rsidR="00813EA9" w:rsidRPr="005D3D42">
        <w:rPr>
          <w:rFonts w:ascii="標楷體" w:eastAsia="標楷體" w:hAnsi="標楷體" w:hint="eastAsia"/>
        </w:rPr>
        <w:t>因介紹學生聽英語廣播時曾言及莫斯科與北京電臺，被人檢舉而受到調查，經何校長力保才平安無事，但何校長從沒跟他提起此事，</w:t>
      </w:r>
      <w:r w:rsidR="00813EA9">
        <w:rPr>
          <w:rFonts w:ascii="標楷體" w:eastAsia="標楷體" w:hAnsi="標楷體" w:hint="eastAsia"/>
        </w:rPr>
        <w:t>這些事件都說明校長的</w:t>
      </w:r>
      <w:r w:rsidR="00813EA9" w:rsidRPr="005D3D42">
        <w:rPr>
          <w:rFonts w:ascii="標楷體" w:eastAsia="標楷體" w:hAnsi="標楷體" w:hint="eastAsia"/>
        </w:rPr>
        <w:t>大家長擔當與典範。</w:t>
      </w:r>
    </w:p>
    <w:p w:rsidR="00813EA9" w:rsidRPr="005D3D42" w:rsidRDefault="00813EA9" w:rsidP="004B633D">
      <w:pPr>
        <w:jc w:val="both"/>
        <w:rPr>
          <w:rFonts w:ascii="標楷體" w:eastAsia="標楷體" w:hAnsi="標楷體"/>
        </w:rPr>
      </w:pPr>
    </w:p>
    <w:p w:rsidR="00813EA9" w:rsidRPr="005D3D42" w:rsidRDefault="00813EA9" w:rsidP="000E5FA1">
      <w:pPr>
        <w:ind w:firstLineChars="200" w:firstLine="480"/>
        <w:jc w:val="both"/>
        <w:rPr>
          <w:rFonts w:ascii="標楷體" w:eastAsia="標楷體" w:hAnsi="標楷體"/>
        </w:rPr>
      </w:pPr>
      <w:r w:rsidRPr="005D3D42">
        <w:rPr>
          <w:rFonts w:ascii="標楷體" w:eastAsia="標楷體" w:hAnsi="標楷體" w:hint="eastAsia"/>
        </w:rPr>
        <w:t>何校長為人直爽，喜好與朋友、同仁酌飲論事，</w:t>
      </w:r>
      <w:r w:rsidR="00585DF9">
        <w:rPr>
          <w:rFonts w:ascii="標楷體" w:eastAsia="標楷體" w:hAnsi="標楷體" w:hint="eastAsia"/>
        </w:rPr>
        <w:t>大家都感受其親切率真的一面。又</w:t>
      </w:r>
      <w:r w:rsidR="00840037">
        <w:rPr>
          <w:rFonts w:ascii="標楷體" w:eastAsia="標楷體" w:hAnsi="標楷體" w:hint="eastAsia"/>
        </w:rPr>
        <w:t>其</w:t>
      </w:r>
      <w:r w:rsidR="00F075D2">
        <w:rPr>
          <w:rFonts w:ascii="標楷體" w:eastAsia="標楷體" w:hAnsi="標楷體" w:hint="eastAsia"/>
        </w:rPr>
        <w:t>日本姓氏為松原道生，</w:t>
      </w:r>
      <w:r w:rsidR="002A2E37">
        <w:rPr>
          <w:rFonts w:ascii="標楷體" w:eastAsia="標楷體" w:hAnsi="標楷體" w:hint="eastAsia"/>
        </w:rPr>
        <w:t>意即</w:t>
      </w:r>
      <w:r w:rsidR="00F075D2">
        <w:rPr>
          <w:rFonts w:ascii="標楷體" w:eastAsia="標楷體" w:hAnsi="標楷體" w:hint="eastAsia"/>
        </w:rPr>
        <w:t>生財有道，道生財，故其一生清廉，非份之物，一概不取，並</w:t>
      </w:r>
      <w:r w:rsidRPr="005D3D42">
        <w:rPr>
          <w:rFonts w:ascii="標楷體" w:eastAsia="標楷體" w:hAnsi="標楷體" w:hint="eastAsia"/>
        </w:rPr>
        <w:t>常說：「教育為良心事業，凡從事教職不得有賺錢的念頭。」以一事為證，本校之</w:t>
      </w:r>
      <w:r>
        <w:rPr>
          <w:rFonts w:ascii="標楷體" w:eastAsia="標楷體" w:hAnsi="標楷體" w:hint="eastAsia"/>
        </w:rPr>
        <w:t>實習</w:t>
      </w:r>
      <w:r w:rsidRPr="005D3D42">
        <w:rPr>
          <w:rFonts w:ascii="標楷體" w:eastAsia="標楷體" w:hAnsi="標楷體" w:hint="eastAsia"/>
        </w:rPr>
        <w:t>林場因接近台泥礦區，其採礦以爆破方式為之，何校長認為這對在林場實習的學生非常危險，故將危險區域交還林務局，這使得台泥作業方式變得更加便利，台泥為感謝學校，特地回饋學校簡易禮堂與校長宿舍，台泥原「好意」要將宿舍登記</w:t>
      </w:r>
      <w:r>
        <w:rPr>
          <w:rFonts w:ascii="標楷體" w:eastAsia="標楷體" w:hAnsi="標楷體" w:hint="eastAsia"/>
        </w:rPr>
        <w:t>在</w:t>
      </w:r>
      <w:r w:rsidRPr="005D3D42">
        <w:rPr>
          <w:rFonts w:ascii="標楷體" w:eastAsia="標楷體" w:hAnsi="標楷體" w:hint="eastAsia"/>
        </w:rPr>
        <w:t>何校長名下，但何校長堅持宿舍必須要登記為學校公產，何校長辭世後，學校亦依法將宿舍歸還國有財產局。另有畢業學生參與非洲農耕隊後回國，帶了一對象牙為禮贈予何校長，何校長退休後並未帶走，而是列入移交清冊中。由此可看出當時握有絕對威權的何校長對自己操守的堅持，著實令人敬佩。</w:t>
      </w:r>
    </w:p>
    <w:p w:rsidR="00813EA9" w:rsidRPr="005D3D42" w:rsidRDefault="00813EA9" w:rsidP="000E5FA1">
      <w:pPr>
        <w:ind w:firstLineChars="200" w:firstLine="480"/>
        <w:jc w:val="both"/>
        <w:rPr>
          <w:rFonts w:ascii="標楷體" w:eastAsia="標楷體" w:hAnsi="標楷體"/>
        </w:rPr>
      </w:pPr>
    </w:p>
    <w:p w:rsidR="00813EA9" w:rsidRDefault="00813EA9" w:rsidP="000E5FA1">
      <w:pPr>
        <w:ind w:firstLineChars="200" w:firstLine="480"/>
        <w:jc w:val="both"/>
        <w:rPr>
          <w:rFonts w:ascii="標楷體" w:eastAsia="標楷體" w:hAnsi="標楷體"/>
        </w:rPr>
      </w:pPr>
      <w:r w:rsidRPr="005D3D42">
        <w:rPr>
          <w:rFonts w:ascii="標楷體" w:eastAsia="標楷體" w:hAnsi="標楷體" w:hint="eastAsia"/>
        </w:rPr>
        <w:t>何校長留學時與一名日籍女子相戀結婚，婚後生了五個兒子，後因原配早逝而續弦，又生了兩個兒子，可謂枝繁葉茂，其子各個表現優秀，皆深以父親為榮。去年五兄弟攜</w:t>
      </w:r>
      <w:bookmarkStart w:id="0" w:name="_GoBack"/>
      <w:bookmarkEnd w:id="0"/>
      <w:r w:rsidRPr="005D3D42">
        <w:rPr>
          <w:rFonts w:ascii="標楷體" w:eastAsia="標楷體" w:hAnsi="標楷體" w:hint="eastAsia"/>
        </w:rPr>
        <w:t>子孫到日本尋根及探訪父親當年的求學環境，思緬大</w:t>
      </w:r>
      <w:r>
        <w:rPr>
          <w:rFonts w:ascii="標楷體" w:eastAsia="標楷體" w:hAnsi="標楷體" w:hint="eastAsia"/>
        </w:rPr>
        <w:t>時代</w:t>
      </w:r>
      <w:r w:rsidRPr="005D3D42">
        <w:rPr>
          <w:rFonts w:ascii="標楷體" w:eastAsia="標楷體" w:hAnsi="標楷體" w:hint="eastAsia"/>
        </w:rPr>
        <w:t>環境下父</w:t>
      </w:r>
      <w:r w:rsidRPr="005D3D42">
        <w:rPr>
          <w:rFonts w:ascii="標楷體" w:eastAsia="標楷體" w:hAnsi="標楷體" w:hint="eastAsia"/>
        </w:rPr>
        <w:lastRenderedPageBreak/>
        <w:t>母親奮鬥的情景，令</w:t>
      </w:r>
      <w:r>
        <w:rPr>
          <w:rFonts w:ascii="標楷體" w:eastAsia="標楷體" w:hAnsi="標楷體" w:hint="eastAsia"/>
        </w:rPr>
        <w:t>後世子孫</w:t>
      </w:r>
      <w:r w:rsidRPr="005D3D42">
        <w:rPr>
          <w:rFonts w:ascii="標楷體" w:eastAsia="標楷體" w:hAnsi="標楷體" w:hint="eastAsia"/>
        </w:rPr>
        <w:t>感懷</w:t>
      </w:r>
      <w:r>
        <w:rPr>
          <w:rFonts w:ascii="標楷體" w:eastAsia="標楷體" w:hAnsi="標楷體" w:hint="eastAsia"/>
        </w:rPr>
        <w:t>不已</w:t>
      </w:r>
      <w:r w:rsidRPr="005D3D42">
        <w:rPr>
          <w:rFonts w:ascii="標楷體" w:eastAsia="標楷體" w:hAnsi="標楷體" w:hint="eastAsia"/>
        </w:rPr>
        <w:t>。</w:t>
      </w:r>
    </w:p>
    <w:p w:rsidR="00813EA9" w:rsidRDefault="00813EA9" w:rsidP="000E5FA1">
      <w:pPr>
        <w:ind w:firstLineChars="200" w:firstLine="480"/>
        <w:jc w:val="both"/>
        <w:rPr>
          <w:rFonts w:ascii="標楷體" w:eastAsia="標楷體" w:hAnsi="標楷體"/>
        </w:rPr>
      </w:pPr>
    </w:p>
    <w:p w:rsidR="00813EA9" w:rsidRPr="005D3D42" w:rsidRDefault="00813EA9" w:rsidP="000E5FA1">
      <w:pPr>
        <w:ind w:firstLineChars="200" w:firstLine="480"/>
        <w:jc w:val="both"/>
        <w:rPr>
          <w:rFonts w:ascii="標楷體" w:eastAsia="標楷體" w:hAnsi="標楷體"/>
        </w:rPr>
      </w:pPr>
      <w:r w:rsidRPr="005D3D42">
        <w:rPr>
          <w:rFonts w:ascii="標楷體" w:eastAsia="標楷體" w:hAnsi="標楷體" w:hint="eastAsia"/>
        </w:rPr>
        <w:t>何阿財校長，在關西農校擔任長達</w:t>
      </w:r>
      <w:r w:rsidRPr="005D3D42">
        <w:rPr>
          <w:rFonts w:ascii="標楷體" w:eastAsia="標楷體" w:hAnsi="標楷體"/>
        </w:rPr>
        <w:t>36</w:t>
      </w:r>
      <w:r w:rsidRPr="005D3D42">
        <w:rPr>
          <w:rFonts w:ascii="標楷體" w:eastAsia="標楷體" w:hAnsi="標楷體" w:hint="eastAsia"/>
        </w:rPr>
        <w:t>年的校長，可說何校長的一生就是關西地方的教育史，也是台灣農業教育的先驅，故要了解</w:t>
      </w:r>
      <w:r>
        <w:rPr>
          <w:rFonts w:ascii="標楷體" w:eastAsia="標楷體" w:hAnsi="標楷體" w:hint="eastAsia"/>
        </w:rPr>
        <w:t>台灣農業教育與</w:t>
      </w:r>
      <w:r w:rsidRPr="005D3D42">
        <w:rPr>
          <w:rFonts w:ascii="標楷體" w:eastAsia="標楷體" w:hAnsi="標楷體" w:hint="eastAsia"/>
        </w:rPr>
        <w:t>關西高農，一定要先知道何校長，筆者透過訪談及閱讀有限的文件史料，特於關西高</w:t>
      </w:r>
      <w:r>
        <w:rPr>
          <w:rFonts w:ascii="標楷體" w:eastAsia="標楷體" w:hAnsi="標楷體" w:hint="eastAsia"/>
        </w:rPr>
        <w:t>農（高中）</w:t>
      </w:r>
      <w:r w:rsidRPr="005D3D42">
        <w:rPr>
          <w:rFonts w:ascii="標楷體" w:eastAsia="標楷體" w:hAnsi="標楷體" w:hint="eastAsia"/>
        </w:rPr>
        <w:t>建校</w:t>
      </w:r>
      <w:r w:rsidRPr="005D3D42">
        <w:rPr>
          <w:rFonts w:ascii="標楷體" w:eastAsia="標楷體" w:hAnsi="標楷體"/>
        </w:rPr>
        <w:t>90</w:t>
      </w:r>
      <w:r w:rsidRPr="005D3D42">
        <w:rPr>
          <w:rFonts w:ascii="標楷體" w:eastAsia="標楷體" w:hAnsi="標楷體" w:hint="eastAsia"/>
        </w:rPr>
        <w:t>週年，為何校長</w:t>
      </w:r>
      <w:r>
        <w:rPr>
          <w:rFonts w:ascii="標楷體" w:eastAsia="標楷體" w:hAnsi="標楷體" w:hint="eastAsia"/>
        </w:rPr>
        <w:t>作</w:t>
      </w:r>
      <w:r w:rsidRPr="005D3D42">
        <w:rPr>
          <w:rFonts w:ascii="標楷體" w:eastAsia="標楷體" w:hAnsi="標楷體" w:hint="eastAsia"/>
        </w:rPr>
        <w:t>事略一二，藉以緬懷前輩教育家，為後世立典範。</w:t>
      </w:r>
    </w:p>
    <w:p w:rsidR="00813EA9" w:rsidRPr="005D3D42" w:rsidRDefault="00813EA9" w:rsidP="000E5FA1">
      <w:pPr>
        <w:ind w:firstLineChars="200" w:firstLine="480"/>
        <w:jc w:val="both"/>
        <w:rPr>
          <w:rFonts w:ascii="標楷體" w:eastAsia="標楷體" w:hAnsi="標楷體"/>
        </w:rPr>
      </w:pPr>
    </w:p>
    <w:p w:rsidR="00813EA9" w:rsidRPr="005D3D42" w:rsidRDefault="00813EA9">
      <w:pPr>
        <w:rPr>
          <w:rFonts w:ascii="標楷體" w:eastAsia="標楷體" w:hAnsi="標楷體"/>
        </w:rPr>
      </w:pPr>
    </w:p>
    <w:sectPr w:rsidR="00813EA9" w:rsidRPr="005D3D42" w:rsidSect="00EF2A9E">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75EB" w:rsidRDefault="00BF75EB" w:rsidP="000E5FA1">
      <w:r>
        <w:separator/>
      </w:r>
    </w:p>
  </w:endnote>
  <w:endnote w:type="continuationSeparator" w:id="1">
    <w:p w:rsidR="00BF75EB" w:rsidRDefault="00BF75EB" w:rsidP="000E5F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75EB" w:rsidRDefault="00BF75EB" w:rsidP="000E5FA1">
      <w:r>
        <w:separator/>
      </w:r>
    </w:p>
  </w:footnote>
  <w:footnote w:type="continuationSeparator" w:id="1">
    <w:p w:rsidR="00BF75EB" w:rsidRDefault="00BF75EB" w:rsidP="000E5F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B364C"/>
    <w:rsid w:val="00050A4E"/>
    <w:rsid w:val="00085EF4"/>
    <w:rsid w:val="00095DAA"/>
    <w:rsid w:val="000E5FA1"/>
    <w:rsid w:val="00162DFD"/>
    <w:rsid w:val="00180340"/>
    <w:rsid w:val="001B364C"/>
    <w:rsid w:val="001F4EE2"/>
    <w:rsid w:val="002462E9"/>
    <w:rsid w:val="002A2E37"/>
    <w:rsid w:val="003958E2"/>
    <w:rsid w:val="003C73E6"/>
    <w:rsid w:val="003F21BA"/>
    <w:rsid w:val="00401831"/>
    <w:rsid w:val="004078AF"/>
    <w:rsid w:val="004A3CEF"/>
    <w:rsid w:val="004B39C3"/>
    <w:rsid w:val="004B633D"/>
    <w:rsid w:val="005006C4"/>
    <w:rsid w:val="00536B30"/>
    <w:rsid w:val="00545505"/>
    <w:rsid w:val="00585DF9"/>
    <w:rsid w:val="005A28CA"/>
    <w:rsid w:val="005D3D42"/>
    <w:rsid w:val="00617C05"/>
    <w:rsid w:val="006B5FC8"/>
    <w:rsid w:val="007074C1"/>
    <w:rsid w:val="0073784A"/>
    <w:rsid w:val="00744E27"/>
    <w:rsid w:val="0074690E"/>
    <w:rsid w:val="007C013A"/>
    <w:rsid w:val="00813EA9"/>
    <w:rsid w:val="00840037"/>
    <w:rsid w:val="00970FEC"/>
    <w:rsid w:val="009739EE"/>
    <w:rsid w:val="009B127F"/>
    <w:rsid w:val="00A115B0"/>
    <w:rsid w:val="00A97F9B"/>
    <w:rsid w:val="00AF2EE6"/>
    <w:rsid w:val="00BB730F"/>
    <w:rsid w:val="00BF75EB"/>
    <w:rsid w:val="00CA3721"/>
    <w:rsid w:val="00CA5356"/>
    <w:rsid w:val="00CD3F7A"/>
    <w:rsid w:val="00D5147B"/>
    <w:rsid w:val="00D71110"/>
    <w:rsid w:val="00DB071E"/>
    <w:rsid w:val="00DE474B"/>
    <w:rsid w:val="00DF72A1"/>
    <w:rsid w:val="00E03A72"/>
    <w:rsid w:val="00E200BB"/>
    <w:rsid w:val="00ED4F69"/>
    <w:rsid w:val="00EF2A9E"/>
    <w:rsid w:val="00F075D2"/>
    <w:rsid w:val="00F42315"/>
    <w:rsid w:val="00F6017F"/>
    <w:rsid w:val="00F71E65"/>
    <w:rsid w:val="00F96B65"/>
    <w:rsid w:val="00FB7BDC"/>
    <w:rsid w:val="00FF028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martTagType w:namespaceuri="urn:schemas-microsoft-com:office:smarttags" w:name="chsdate"/>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A9E"/>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E5FA1"/>
    <w:pPr>
      <w:tabs>
        <w:tab w:val="center" w:pos="4153"/>
        <w:tab w:val="right" w:pos="8306"/>
      </w:tabs>
      <w:snapToGrid w:val="0"/>
    </w:pPr>
    <w:rPr>
      <w:sz w:val="20"/>
      <w:szCs w:val="20"/>
    </w:rPr>
  </w:style>
  <w:style w:type="character" w:customStyle="1" w:styleId="a4">
    <w:name w:val="頁首 字元"/>
    <w:basedOn w:val="a0"/>
    <w:link w:val="a3"/>
    <w:uiPriority w:val="99"/>
    <w:semiHidden/>
    <w:rsid w:val="000E5FA1"/>
    <w:rPr>
      <w:sz w:val="20"/>
      <w:szCs w:val="20"/>
    </w:rPr>
  </w:style>
  <w:style w:type="paragraph" w:styleId="a5">
    <w:name w:val="footer"/>
    <w:basedOn w:val="a"/>
    <w:link w:val="a6"/>
    <w:uiPriority w:val="99"/>
    <w:semiHidden/>
    <w:unhideWhenUsed/>
    <w:rsid w:val="000E5FA1"/>
    <w:pPr>
      <w:tabs>
        <w:tab w:val="center" w:pos="4153"/>
        <w:tab w:val="right" w:pos="8306"/>
      </w:tabs>
      <w:snapToGrid w:val="0"/>
    </w:pPr>
    <w:rPr>
      <w:sz w:val="20"/>
      <w:szCs w:val="20"/>
    </w:rPr>
  </w:style>
  <w:style w:type="character" w:customStyle="1" w:styleId="a6">
    <w:name w:val="頁尾 字元"/>
    <w:basedOn w:val="a0"/>
    <w:link w:val="a5"/>
    <w:uiPriority w:val="99"/>
    <w:semiHidden/>
    <w:rsid w:val="000E5FA1"/>
    <w:rPr>
      <w:sz w:val="20"/>
      <w:szCs w:val="20"/>
    </w:rPr>
  </w:style>
  <w:style w:type="paragraph" w:styleId="a7">
    <w:name w:val="Balloon Text"/>
    <w:basedOn w:val="a"/>
    <w:link w:val="a8"/>
    <w:uiPriority w:val="99"/>
    <w:semiHidden/>
    <w:unhideWhenUsed/>
    <w:rsid w:val="006B5FC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6B5FC8"/>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3</Pages>
  <Words>302</Words>
  <Characters>1723</Characters>
  <Application>Microsoft Office Word</Application>
  <DocSecurity>0</DocSecurity>
  <Lines>14</Lines>
  <Paragraphs>4</Paragraphs>
  <ScaleCrop>false</ScaleCrop>
  <Company/>
  <LinksUpToDate>false</LinksUpToDate>
  <CharactersWithSpaces>2021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何阿財校長事略一二</dc:title>
  <dc:creator>User</dc:creator>
  <cp:lastModifiedBy>User</cp:lastModifiedBy>
  <cp:revision>20</cp:revision>
  <cp:lastPrinted>2015-06-25T02:04:00Z</cp:lastPrinted>
  <dcterms:created xsi:type="dcterms:W3CDTF">2015-06-25T01:11:00Z</dcterms:created>
  <dcterms:modified xsi:type="dcterms:W3CDTF">2015-07-02T04:17:00Z</dcterms:modified>
</cp:coreProperties>
</file>