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FB" w:rsidRPr="00A655FB" w:rsidRDefault="007311EB" w:rsidP="00A655FB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5"/>
          <w:szCs w:val="15"/>
        </w:rPr>
      </w:pP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9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/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1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3 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u w:val="single"/>
        </w:rPr>
        <w:t> 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第2次行政會議</w:t>
      </w:r>
      <w:r w:rsidR="00A95364" w:rsidRPr="00A95364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 xml:space="preserve"> </w:t>
      </w:r>
      <w:r w:rsidR="008D0E80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改期0930</w:t>
      </w:r>
      <w:r w:rsidR="00A655FB" w:rsidRPr="00A655FB">
        <w:rPr>
          <w:rFonts w:ascii="Arial" w:eastAsia="新細明體" w:hAnsi="Arial" w:cs="Arial"/>
          <w:color w:val="222222"/>
          <w:kern w:val="0"/>
          <w:sz w:val="45"/>
          <w:szCs w:val="45"/>
        </w:rPr>
        <w:t>輔導處</w:t>
      </w:r>
    </w:p>
    <w:p w:rsidR="00A655FB" w:rsidRPr="00A655FB" w:rsidRDefault="00A655FB" w:rsidP="00A655FB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5"/>
          <w:szCs w:val="1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(一)個案輔導：</w:t>
      </w:r>
    </w:p>
    <w:p w:rsidR="007311EB" w:rsidRPr="007311EB" w:rsidRDefault="00A655FB" w:rsidP="007311EB">
      <w:pPr>
        <w:widowControl/>
        <w:spacing w:before="100" w:beforeAutospacing="1" w:after="100" w:afterAutospacing="1" w:line="240" w:lineRule="atLeast"/>
        <w:ind w:left="505" w:hanging="505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1、</w:t>
      </w:r>
      <w:r w:rsidR="007311EB" w:rsidRPr="007311EB">
        <w:rPr>
          <w:rFonts w:ascii="標楷體" w:eastAsia="標楷體" w:hAnsi="標楷體" w:hint="eastAsia"/>
          <w:sz w:val="40"/>
          <w:szCs w:val="40"/>
        </w:rPr>
        <w:t>輔導責任班：高一、高二：楊淑惠。高三：林芃老師。</w:t>
      </w:r>
      <w:r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 xml:space="preserve"> </w:t>
      </w:r>
    </w:p>
    <w:p w:rsidR="00937133" w:rsidRDefault="007311EB" w:rsidP="007311EB">
      <w:pPr>
        <w:widowControl/>
        <w:spacing w:before="100" w:beforeAutospacing="1" w:after="100" w:afterAutospacing="1" w:line="240" w:lineRule="atLeast"/>
        <w:ind w:left="505" w:hanging="505"/>
        <w:rPr>
          <w:rFonts w:ascii="標楷體" w:eastAsia="標楷體" w:hAnsi="標楷體"/>
          <w:sz w:val="40"/>
          <w:szCs w:val="40"/>
        </w:rPr>
      </w:pPr>
      <w:r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2、</w:t>
      </w:r>
      <w:r w:rsidR="00C95759">
        <w:rPr>
          <w:rFonts w:ascii="標楷體" w:eastAsia="標楷體" w:hAnsi="標楷體" w:hint="eastAsia"/>
          <w:sz w:val="40"/>
          <w:szCs w:val="40"/>
        </w:rPr>
        <w:t>輔導處個案服務</w:t>
      </w:r>
      <w:r w:rsidR="00C95759"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人次：</w:t>
      </w:r>
      <w:r w:rsidR="008B0BBA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24(</w:t>
      </w:r>
      <w:r w:rsidRPr="007311EB">
        <w:rPr>
          <w:rFonts w:ascii="標楷體" w:eastAsia="標楷體" w:hAnsi="標楷體" w:hint="eastAsia"/>
          <w:sz w:val="40"/>
          <w:szCs w:val="40"/>
        </w:rPr>
        <w:t>~9月26日</w:t>
      </w:r>
      <w:r w:rsidR="008B0BBA">
        <w:rPr>
          <w:rFonts w:ascii="標楷體" w:eastAsia="標楷體" w:hAnsi="標楷體" w:hint="eastAsia"/>
          <w:sz w:val="40"/>
          <w:szCs w:val="40"/>
        </w:rPr>
        <w:t>)</w:t>
      </w:r>
    </w:p>
    <w:p w:rsidR="00937133" w:rsidRDefault="00937133" w:rsidP="00937133">
      <w:pPr>
        <w:ind w:leftChars="59" w:left="142"/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(1)</w:t>
      </w:r>
      <w:r w:rsidRPr="00937133">
        <w:rPr>
          <w:rFonts w:ascii="標楷體" w:eastAsia="標楷體" w:hAnsi="標楷體" w:hint="eastAsia"/>
          <w:sz w:val="40"/>
          <w:szCs w:val="40"/>
        </w:rPr>
        <w:t>輔導教師個案服務人次：</w:t>
      </w:r>
      <w:r>
        <w:rPr>
          <w:rFonts w:ascii="標楷體" w:eastAsia="標楷體" w:hAnsi="標楷體" w:hint="eastAsia"/>
          <w:sz w:val="40"/>
          <w:szCs w:val="40"/>
        </w:rPr>
        <w:t>24</w:t>
      </w:r>
      <w:r w:rsidRPr="00937133">
        <w:rPr>
          <w:rFonts w:ascii="標楷體" w:eastAsia="標楷體" w:hAnsi="標楷體" w:hint="eastAsia"/>
          <w:sz w:val="40"/>
          <w:szCs w:val="40"/>
        </w:rPr>
        <w:t>人次。</w:t>
      </w:r>
    </w:p>
    <w:p w:rsidR="00937133" w:rsidRPr="00937133" w:rsidRDefault="00937133" w:rsidP="00937133">
      <w:pPr>
        <w:ind w:leftChars="59" w:left="142"/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sz w:val="40"/>
          <w:szCs w:val="40"/>
        </w:rPr>
        <w:t>(2)外聘心理師晤談人次：</w:t>
      </w:r>
      <w:r>
        <w:rPr>
          <w:rFonts w:ascii="標楷體" w:eastAsia="標楷體" w:hAnsi="標楷體" w:hint="eastAsia"/>
          <w:sz w:val="40"/>
          <w:szCs w:val="40"/>
        </w:rPr>
        <w:t>4</w:t>
      </w:r>
      <w:r w:rsidRPr="00937133">
        <w:rPr>
          <w:rFonts w:ascii="標楷體" w:eastAsia="標楷體" w:hAnsi="標楷體" w:hint="eastAsia"/>
          <w:sz w:val="40"/>
          <w:szCs w:val="40"/>
        </w:rPr>
        <w:t>人次。</w:t>
      </w:r>
    </w:p>
    <w:p w:rsidR="00937133" w:rsidRPr="00937133" w:rsidRDefault="00937133" w:rsidP="00937133">
      <w:pPr>
        <w:ind w:leftChars="59" w:left="142"/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sz w:val="40"/>
          <w:szCs w:val="40"/>
        </w:rPr>
        <w:t>(3)個案分析</w:t>
      </w:r>
      <w:r>
        <w:rPr>
          <w:rFonts w:ascii="標楷體" w:eastAsia="標楷體" w:hAnsi="標楷體" w:hint="eastAsia"/>
          <w:sz w:val="40"/>
          <w:szCs w:val="40"/>
        </w:rPr>
        <w:t>(直接服務)</w:t>
      </w:r>
      <w:r w:rsidRPr="00937133">
        <w:rPr>
          <w:rFonts w:ascii="標楷體" w:eastAsia="標楷體" w:hAnsi="標楷體" w:hint="eastAsia"/>
          <w:sz w:val="40"/>
          <w:szCs w:val="40"/>
        </w:rPr>
        <w:t>：</w:t>
      </w:r>
    </w:p>
    <w:p w:rsidR="00937133" w:rsidRPr="00937133" w:rsidRDefault="00937133" w:rsidP="00937133">
      <w:pPr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【年級】高一：</w:t>
      </w:r>
      <w:r>
        <w:rPr>
          <w:rFonts w:ascii="標楷體" w:eastAsia="標楷體" w:hAnsi="標楷體" w:hint="eastAsia"/>
          <w:color w:val="FF0000"/>
          <w:sz w:val="40"/>
          <w:szCs w:val="40"/>
        </w:rPr>
        <w:t>9</w:t>
      </w: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人次、高二：</w:t>
      </w:r>
      <w:r>
        <w:rPr>
          <w:rFonts w:ascii="標楷體" w:eastAsia="標楷體" w:hAnsi="標楷體" w:hint="eastAsia"/>
          <w:color w:val="FF0000"/>
          <w:sz w:val="40"/>
          <w:szCs w:val="40"/>
        </w:rPr>
        <w:t>4</w:t>
      </w: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人次、高三：</w:t>
      </w:r>
      <w:r>
        <w:rPr>
          <w:rFonts w:ascii="標楷體" w:eastAsia="標楷體" w:hAnsi="標楷體" w:hint="eastAsia"/>
          <w:color w:val="FF0000"/>
          <w:sz w:val="40"/>
          <w:szCs w:val="40"/>
        </w:rPr>
        <w:t>7</w:t>
      </w: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人次</w:t>
      </w:r>
      <w:r w:rsidRPr="00937133">
        <w:rPr>
          <w:rFonts w:ascii="標楷體" w:eastAsia="標楷體" w:hAnsi="標楷體" w:hint="eastAsia"/>
          <w:sz w:val="40"/>
          <w:szCs w:val="40"/>
        </w:rPr>
        <w:t>。</w:t>
      </w:r>
    </w:p>
    <w:p w:rsidR="00937133" w:rsidRPr="00937133" w:rsidRDefault="00937133" w:rsidP="00937133">
      <w:pPr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sz w:val="40"/>
          <w:szCs w:val="40"/>
        </w:rPr>
        <w:t>【性別】男生：2人、女生：</w:t>
      </w:r>
      <w:r>
        <w:rPr>
          <w:rFonts w:ascii="標楷體" w:eastAsia="標楷體" w:hAnsi="標楷體" w:hint="eastAsia"/>
          <w:sz w:val="40"/>
          <w:szCs w:val="40"/>
        </w:rPr>
        <w:t>18</w:t>
      </w:r>
      <w:r w:rsidRPr="00937133">
        <w:rPr>
          <w:rFonts w:ascii="標楷體" w:eastAsia="標楷體" w:hAnsi="標楷體" w:hint="eastAsia"/>
          <w:sz w:val="40"/>
          <w:szCs w:val="40"/>
        </w:rPr>
        <w:t>人。</w:t>
      </w:r>
    </w:p>
    <w:p w:rsidR="007311EB" w:rsidRPr="00A11887" w:rsidRDefault="00937133" w:rsidP="00A11887">
      <w:pPr>
        <w:widowControl/>
        <w:spacing w:before="100" w:beforeAutospacing="1" w:after="100" w:afterAutospacing="1" w:line="240" w:lineRule="atLeast"/>
        <w:ind w:left="505" w:hanging="505"/>
        <w:rPr>
          <w:rFonts w:ascii="Arial" w:eastAsia="新細明體" w:hAnsi="Arial" w:cs="Arial"/>
          <w:color w:val="222222"/>
          <w:kern w:val="0"/>
          <w:sz w:val="40"/>
          <w:szCs w:val="40"/>
        </w:rPr>
      </w:pP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【晤談主題】</w:t>
      </w:r>
      <w:r w:rsidR="0020343F" w:rsidRPr="00A11887">
        <w:rPr>
          <w:rFonts w:ascii="標楷體" w:eastAsia="標楷體" w:hAnsi="標楷體" w:hint="eastAsia"/>
          <w:color w:val="FF0000"/>
          <w:sz w:val="40"/>
          <w:szCs w:val="52"/>
          <w:bdr w:val="single" w:sz="4" w:space="0" w:color="auto"/>
        </w:rPr>
        <w:t>家庭</w:t>
      </w:r>
      <w:r w:rsidR="007311EB" w:rsidRPr="00A11887">
        <w:rPr>
          <w:rFonts w:ascii="標楷體" w:eastAsia="標楷體" w:hAnsi="標楷體" w:hint="eastAsia"/>
          <w:color w:val="FF0000"/>
          <w:sz w:val="40"/>
          <w:szCs w:val="52"/>
          <w:bdr w:val="single" w:sz="4" w:space="0" w:color="auto"/>
        </w:rPr>
        <w:t>關係、情緒困擾</w:t>
      </w:r>
    </w:p>
    <w:tbl>
      <w:tblPr>
        <w:tblStyle w:val="a7"/>
        <w:tblW w:w="0" w:type="auto"/>
        <w:tblLook w:val="04A0"/>
      </w:tblPr>
      <w:tblGrid>
        <w:gridCol w:w="1384"/>
        <w:gridCol w:w="4190"/>
        <w:gridCol w:w="2788"/>
      </w:tblGrid>
      <w:tr w:rsidR="007311EB" w:rsidRPr="00A11887" w:rsidTr="00787357">
        <w:tc>
          <w:tcPr>
            <w:tcW w:w="1384" w:type="dxa"/>
            <w:vAlign w:val="center"/>
          </w:tcPr>
          <w:p w:rsidR="007311EB" w:rsidRPr="00A11887" w:rsidRDefault="007311EB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項次</w:t>
            </w:r>
          </w:p>
        </w:tc>
        <w:tc>
          <w:tcPr>
            <w:tcW w:w="4190" w:type="dxa"/>
            <w:vAlign w:val="center"/>
          </w:tcPr>
          <w:p w:rsidR="007311EB" w:rsidRPr="00A11887" w:rsidRDefault="007311EB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主題</w:t>
            </w:r>
          </w:p>
        </w:tc>
        <w:tc>
          <w:tcPr>
            <w:tcW w:w="2788" w:type="dxa"/>
            <w:vAlign w:val="center"/>
          </w:tcPr>
          <w:p w:rsidR="007311EB" w:rsidRPr="00A11887" w:rsidRDefault="007311EB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人次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轉學程/轉學</w:t>
            </w:r>
            <w:r w:rsidR="00FA1213" w:rsidRPr="00A11887">
              <w:rPr>
                <w:rFonts w:ascii="標楷體" w:eastAsia="標楷體" w:hAnsi="標楷體" w:hint="eastAsia"/>
                <w:sz w:val="40"/>
                <w:szCs w:val="40"/>
              </w:rPr>
              <w:t>/休學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0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人際關係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3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生涯/學業學習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2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4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color w:val="FF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家庭關係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7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生活適應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0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color w:val="FF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情緒困擾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7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自我認同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0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行為偏差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0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性別議題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0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其他(精神困擾)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1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教師諮詢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5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家長諮詢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2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社政聯繫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1</w:t>
            </w:r>
          </w:p>
        </w:tc>
      </w:tr>
    </w:tbl>
    <w:p w:rsidR="00A655FB" w:rsidRDefault="00A655FB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(二)</w:t>
      </w:r>
      <w:r w:rsidR="00C03B55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已完成-行政業務</w:t>
      </w:r>
    </w:p>
    <w:p w:rsidR="00C03B55" w:rsidRDefault="00C03B55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1、</w:t>
      </w:r>
      <w:r w:rsidR="005525EC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新生生活風格探索問卷：共27名學生列入高關懷名單，問卷結果及建議輔導</w:t>
      </w:r>
      <w:r w:rsidR="00BF469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方式</w:t>
      </w:r>
      <w:r w:rsidR="005525EC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已發放給各班導師。</w:t>
      </w:r>
    </w:p>
    <w:p w:rsidR="000D360D" w:rsidRDefault="000D360D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2、復</w:t>
      </w:r>
      <w:r w:rsidR="005D311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學生追蹤輔導；已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發放</w:t>
      </w:r>
      <w:r w:rsidR="005D311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個案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轉介單給各班導師</w:t>
      </w:r>
      <w:r w:rsidR="005D311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；心理師</w:t>
      </w:r>
      <w:r w:rsidR="00BF469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到校</w:t>
      </w:r>
      <w:r w:rsidR="005D311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服務開始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</w:p>
    <w:p w:rsidR="000D360D" w:rsidRDefault="000D360D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lastRenderedPageBreak/>
        <w:t>3、學習輔導講座暨實施大學學系探索量表：9/14(三)班會，對象：參加學測高三同學。</w:t>
      </w:r>
    </w:p>
    <w:p w:rsidR="000D360D" w:rsidRDefault="000D360D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4、新編多元性向測驗：綜高一年級，配合生涯規劃課實施。</w:t>
      </w:r>
    </w:p>
    <w:p w:rsidR="00BF7E0C" w:rsidRDefault="000D360D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5</w:t>
      </w:r>
      <w:r w:rsidR="0060285D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e化A表</w:t>
      </w:r>
      <w:r w:rsidR="0060285D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(學生綜合資料表)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填答情形</w:t>
      </w:r>
      <w:r w:rsidR="0060285D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：尚有61名學生未完整填答，將利用午休時間進行個別或團體至圖書館進行填寫。</w:t>
      </w:r>
    </w:p>
    <w:p w:rsidR="00BF7E0C" w:rsidRDefault="00BF7E0C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6、學生學習歷程平台：</w:t>
      </w:r>
    </w:p>
    <w:p w:rsidR="00BF7E0C" w:rsidRDefault="00BF7E0C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(1)教師研習8/31(三)，感謝各位同仁參與並提供寶貴意見。</w:t>
      </w:r>
    </w:p>
    <w:p w:rsidR="00BF7E0C" w:rsidRDefault="00BF7E0C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(2)10月中前：請廠商完成調整系統介面。</w:t>
      </w:r>
    </w:p>
    <w:p w:rsidR="00BF7E0C" w:rsidRDefault="00BF7E0C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(3)10、11月：班級種子推廣員培訓；各年級1班試辦。</w:t>
      </w:r>
    </w:p>
    <w:p w:rsidR="00BF7E0C" w:rsidRDefault="00BF7E0C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(4)12月：全面實施。</w:t>
      </w:r>
    </w:p>
    <w:p w:rsidR="00BF7E0C" w:rsidRDefault="00BF7E0C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(5)1月6日：學生使用學習歷程平台獎勵申請截止。</w:t>
      </w:r>
    </w:p>
    <w:p w:rsidR="00FA7423" w:rsidRDefault="00A655FB" w:rsidP="00FA7423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lastRenderedPageBreak/>
        <w:t>(三)</w:t>
      </w:r>
      <w:r w:rsidR="00FA7423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籌辦中-行政業務</w:t>
      </w:r>
    </w:p>
    <w:p w:rsidR="005D311E" w:rsidRDefault="00FA7423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1、</w:t>
      </w:r>
      <w:r w:rsidR="00877F8D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(1)</w:t>
      </w:r>
      <w:r w:rsidR="008055F6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情緒管理與紓壓工作坊。10/5、10/26、11/9、12/14</w:t>
      </w:r>
      <w:r w:rsidR="005D311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、12/28</w:t>
      </w:r>
      <w:r w:rsidR="00151CC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，感謝綜高經費支援。</w:t>
      </w:r>
      <w:r w:rsidR="00877F8D">
        <w:rPr>
          <w:rFonts w:ascii="標楷體" w:eastAsia="標楷體" w:hAnsi="標楷體" w:cs="Arial"/>
          <w:color w:val="222222"/>
          <w:kern w:val="0"/>
          <w:sz w:val="40"/>
          <w:szCs w:val="40"/>
        </w:rPr>
        <w:br/>
      </w:r>
      <w:r w:rsidR="00877F8D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(2)學習輔導小團體：招募中。</w:t>
      </w:r>
    </w:p>
    <w:p w:rsidR="006F15D3" w:rsidRDefault="006F15D3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2、</w:t>
      </w:r>
      <w:r w:rsidR="00877F8D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大考中心興趣量表：高一，配合生涯規劃課實施。園一、工一：10/26(三)班會課施</w:t>
      </w:r>
      <w:r w:rsidR="006A7D0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測</w:t>
      </w:r>
      <w:r w:rsidR="00877F8D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</w:p>
    <w:p w:rsidR="001533A0" w:rsidRDefault="006F15D3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3、10/20(四)升大學多元入學講座。</w:t>
      </w:r>
      <w:r w:rsidR="00E9630A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講師：蔡閨秀主任。</w:t>
      </w:r>
      <w:r w:rsidR="00FE231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地點：圖書館1樓。</w:t>
      </w:r>
    </w:p>
    <w:tbl>
      <w:tblPr>
        <w:tblStyle w:val="a7"/>
        <w:tblW w:w="4687" w:type="pct"/>
        <w:tblInd w:w="534" w:type="dxa"/>
        <w:tblLook w:val="04A0"/>
      </w:tblPr>
      <w:tblGrid>
        <w:gridCol w:w="1627"/>
        <w:gridCol w:w="6362"/>
      </w:tblGrid>
      <w:tr w:rsidR="001533A0" w:rsidRPr="005E5650" w:rsidTr="00784762">
        <w:tc>
          <w:tcPr>
            <w:tcW w:w="1018" w:type="pct"/>
          </w:tcPr>
          <w:p w:rsidR="001533A0" w:rsidRPr="005E5650" w:rsidRDefault="001533A0" w:rsidP="0078735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 w:rsidRPr="005E5650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節次</w:t>
            </w:r>
          </w:p>
        </w:tc>
        <w:tc>
          <w:tcPr>
            <w:tcW w:w="3982" w:type="pct"/>
          </w:tcPr>
          <w:p w:rsidR="001533A0" w:rsidRPr="005E5650" w:rsidRDefault="001533A0" w:rsidP="0078735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 w:rsidRPr="005E5650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0</w:t>
            </w:r>
            <w:r w:rsidRPr="005E5650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/2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0</w:t>
            </w:r>
            <w:r w:rsidRPr="005E5650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(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四</w:t>
            </w:r>
            <w:r w:rsidRPr="005E5650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)</w:t>
            </w:r>
          </w:p>
        </w:tc>
      </w:tr>
      <w:tr w:rsidR="001533A0" w:rsidRPr="002F141A" w:rsidTr="00784762">
        <w:tc>
          <w:tcPr>
            <w:tcW w:w="1018" w:type="pct"/>
          </w:tcPr>
          <w:p w:rsidR="001533A0" w:rsidRPr="002F141A" w:rsidRDefault="001533A0" w:rsidP="001533A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2</w:t>
            </w:r>
          </w:p>
        </w:tc>
        <w:tc>
          <w:tcPr>
            <w:tcW w:w="3982" w:type="pct"/>
          </w:tcPr>
          <w:p w:rsidR="001533A0" w:rsidRPr="00A43DD0" w:rsidRDefault="001533A0" w:rsidP="001533A0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A43DD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3甲 地理 賴來甲老師</w:t>
            </w:r>
          </w:p>
          <w:p w:rsidR="00A43DD0" w:rsidRPr="00A43DD0" w:rsidRDefault="001533A0" w:rsidP="001533A0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A43DD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3乙 體育 姚慧子老師</w:t>
            </w:r>
          </w:p>
          <w:p w:rsidR="001533A0" w:rsidRPr="00A43DD0" w:rsidRDefault="00A43DD0" w:rsidP="001533A0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A43DD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報考學測同學</w:t>
            </w:r>
          </w:p>
        </w:tc>
      </w:tr>
      <w:tr w:rsidR="001533A0" w:rsidRPr="002F141A" w:rsidTr="00784762">
        <w:tc>
          <w:tcPr>
            <w:tcW w:w="1018" w:type="pct"/>
          </w:tcPr>
          <w:p w:rsidR="001533A0" w:rsidRPr="002F141A" w:rsidRDefault="001533A0" w:rsidP="001533A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3</w:t>
            </w:r>
          </w:p>
        </w:tc>
        <w:tc>
          <w:tcPr>
            <w:tcW w:w="3982" w:type="pct"/>
          </w:tcPr>
          <w:p w:rsidR="001533A0" w:rsidRPr="00A43DD0" w:rsidRDefault="001533A0" w:rsidP="001533A0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A43DD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3甲 數學 陳薏琇老師</w:t>
            </w:r>
          </w:p>
          <w:p w:rsidR="001533A0" w:rsidRPr="00A43DD0" w:rsidRDefault="001533A0" w:rsidP="001533A0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A43DD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3乙 英文 許雅貞老師</w:t>
            </w:r>
          </w:p>
          <w:p w:rsidR="00A43DD0" w:rsidRPr="00A43DD0" w:rsidRDefault="00A43DD0" w:rsidP="001533A0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A43DD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報考學測同學</w:t>
            </w:r>
          </w:p>
        </w:tc>
      </w:tr>
      <w:tr w:rsidR="001533A0" w:rsidRPr="002F141A" w:rsidTr="00784762">
        <w:tc>
          <w:tcPr>
            <w:tcW w:w="1018" w:type="pct"/>
          </w:tcPr>
          <w:p w:rsidR="001533A0" w:rsidRPr="002F141A" w:rsidRDefault="001533A0" w:rsidP="001533A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4</w:t>
            </w:r>
          </w:p>
        </w:tc>
        <w:tc>
          <w:tcPr>
            <w:tcW w:w="3982" w:type="pct"/>
          </w:tcPr>
          <w:p w:rsidR="001533A0" w:rsidRDefault="001533A0" w:rsidP="001533A0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2甲 地理 賴來甲老師</w:t>
            </w:r>
          </w:p>
          <w:p w:rsidR="001533A0" w:rsidRPr="002F141A" w:rsidRDefault="001533A0" w:rsidP="001533A0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2乙 數學 謝子陽老師</w:t>
            </w:r>
          </w:p>
        </w:tc>
      </w:tr>
    </w:tbl>
    <w:p w:rsidR="00FE231B" w:rsidRDefault="00FE231B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4、11/2~3(三、四) 高二婚姻班級輔導</w:t>
      </w:r>
      <w:r w:rsidR="00A43DD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。講師：新竹縣家庭教育中心講師。</w:t>
      </w:r>
    </w:p>
    <w:tbl>
      <w:tblPr>
        <w:tblStyle w:val="a7"/>
        <w:tblW w:w="0" w:type="auto"/>
        <w:tblInd w:w="504" w:type="dxa"/>
        <w:tblLook w:val="04A0"/>
      </w:tblPr>
      <w:tblGrid>
        <w:gridCol w:w="1164"/>
        <w:gridCol w:w="3427"/>
        <w:gridCol w:w="3427"/>
      </w:tblGrid>
      <w:tr w:rsidR="002F141A" w:rsidRPr="005E5650" w:rsidTr="002F141A">
        <w:tc>
          <w:tcPr>
            <w:tcW w:w="1164" w:type="dxa"/>
          </w:tcPr>
          <w:p w:rsidR="002F141A" w:rsidRPr="005E5650" w:rsidRDefault="002F141A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 w:rsidRPr="005E5650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節次</w:t>
            </w:r>
          </w:p>
        </w:tc>
        <w:tc>
          <w:tcPr>
            <w:tcW w:w="3427" w:type="dxa"/>
          </w:tcPr>
          <w:p w:rsidR="002F141A" w:rsidRPr="005E5650" w:rsidRDefault="002F141A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 w:rsidRPr="005E5650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11/2(三)</w:t>
            </w:r>
          </w:p>
        </w:tc>
        <w:tc>
          <w:tcPr>
            <w:tcW w:w="3427" w:type="dxa"/>
          </w:tcPr>
          <w:p w:rsidR="002F141A" w:rsidRPr="005E5650" w:rsidRDefault="002F141A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 w:rsidRPr="005E5650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11/3(四)</w:t>
            </w:r>
          </w:p>
        </w:tc>
      </w:tr>
      <w:tr w:rsidR="002F141A" w:rsidRPr="002F141A" w:rsidTr="002F141A">
        <w:tc>
          <w:tcPr>
            <w:tcW w:w="1164" w:type="dxa"/>
          </w:tcPr>
          <w:p w:rsidR="002F141A" w:rsidRPr="002F141A" w:rsidRDefault="002F141A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 w:rsidRPr="002F141A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1</w:t>
            </w:r>
          </w:p>
        </w:tc>
        <w:tc>
          <w:tcPr>
            <w:tcW w:w="3427" w:type="dxa"/>
          </w:tcPr>
          <w:p w:rsidR="002F141A" w:rsidRP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 w:rsidRPr="002F141A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2甲</w:t>
            </w:r>
          </w:p>
          <w:p w:rsidR="002F141A" w:rsidRP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 w:rsidRPr="002F141A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國文 陳若耶老師</w:t>
            </w:r>
          </w:p>
        </w:tc>
        <w:tc>
          <w:tcPr>
            <w:tcW w:w="3427" w:type="dxa"/>
          </w:tcPr>
          <w:p w:rsid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2丁</w:t>
            </w:r>
          </w:p>
          <w:p w:rsidR="002F141A" w:rsidRP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國文 宋華敏老師</w:t>
            </w:r>
          </w:p>
        </w:tc>
      </w:tr>
      <w:tr w:rsidR="002F141A" w:rsidRPr="002F141A" w:rsidTr="002F141A">
        <w:tc>
          <w:tcPr>
            <w:tcW w:w="1164" w:type="dxa"/>
          </w:tcPr>
          <w:p w:rsidR="002F141A" w:rsidRPr="002F141A" w:rsidRDefault="002F141A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 w:rsidRPr="002F141A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2</w:t>
            </w:r>
          </w:p>
        </w:tc>
        <w:tc>
          <w:tcPr>
            <w:tcW w:w="3427" w:type="dxa"/>
          </w:tcPr>
          <w:p w:rsid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2乙</w:t>
            </w:r>
          </w:p>
          <w:p w:rsidR="002F141A" w:rsidRP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lastRenderedPageBreak/>
              <w:t>化學 陳翠英老師</w:t>
            </w:r>
          </w:p>
        </w:tc>
        <w:tc>
          <w:tcPr>
            <w:tcW w:w="3427" w:type="dxa"/>
          </w:tcPr>
          <w:p w:rsid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lastRenderedPageBreak/>
              <w:t>畜2</w:t>
            </w:r>
          </w:p>
          <w:p w:rsidR="002F141A" w:rsidRP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lastRenderedPageBreak/>
              <w:t>英文 楊茨茵老師</w:t>
            </w:r>
          </w:p>
        </w:tc>
      </w:tr>
      <w:tr w:rsidR="002F141A" w:rsidRPr="002F141A" w:rsidTr="002F141A">
        <w:tc>
          <w:tcPr>
            <w:tcW w:w="1164" w:type="dxa"/>
          </w:tcPr>
          <w:p w:rsidR="002F141A" w:rsidRPr="002F141A" w:rsidRDefault="002F141A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 w:rsidRPr="002F141A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lastRenderedPageBreak/>
              <w:t>3</w:t>
            </w:r>
          </w:p>
        </w:tc>
        <w:tc>
          <w:tcPr>
            <w:tcW w:w="3427" w:type="dxa"/>
          </w:tcPr>
          <w:p w:rsid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2丙</w:t>
            </w:r>
          </w:p>
          <w:p w:rsidR="002F141A" w:rsidRP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商概 劉炆明老師</w:t>
            </w:r>
          </w:p>
        </w:tc>
        <w:tc>
          <w:tcPr>
            <w:tcW w:w="3427" w:type="dxa"/>
          </w:tcPr>
          <w:p w:rsidR="002F141A" w:rsidRP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</w:p>
        </w:tc>
      </w:tr>
      <w:tr w:rsidR="002F141A" w:rsidRPr="002F141A" w:rsidTr="002F141A">
        <w:tc>
          <w:tcPr>
            <w:tcW w:w="1164" w:type="dxa"/>
          </w:tcPr>
          <w:p w:rsidR="002F141A" w:rsidRPr="002F141A" w:rsidRDefault="002F141A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 w:rsidRPr="002F141A"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4</w:t>
            </w:r>
          </w:p>
        </w:tc>
        <w:tc>
          <w:tcPr>
            <w:tcW w:w="3427" w:type="dxa"/>
          </w:tcPr>
          <w:p w:rsid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 xml:space="preserve">園2 </w:t>
            </w:r>
          </w:p>
          <w:p w:rsidR="002F141A" w:rsidRP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英文 楊茨茵老師</w:t>
            </w:r>
          </w:p>
        </w:tc>
        <w:tc>
          <w:tcPr>
            <w:tcW w:w="3427" w:type="dxa"/>
          </w:tcPr>
          <w:p w:rsid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工2</w:t>
            </w:r>
          </w:p>
          <w:p w:rsidR="002F141A" w:rsidRPr="002F141A" w:rsidRDefault="002F141A" w:rsidP="002F141A">
            <w:pPr>
              <w:widowControl/>
              <w:spacing w:line="240" w:lineRule="atLeast"/>
              <w:rPr>
                <w:rFonts w:ascii="標楷體" w:eastAsia="標楷體" w:hAnsi="標楷體" w:cs="Arial"/>
                <w:color w:val="222222"/>
                <w:kern w:val="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40"/>
              </w:rPr>
              <w:t>國文 易星萍老師</w:t>
            </w:r>
          </w:p>
        </w:tc>
      </w:tr>
    </w:tbl>
    <w:p w:rsidR="002F141A" w:rsidRDefault="009E70F4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5、11/9(三)1200-1800 靜宜大學參訪(外語群)。</w:t>
      </w:r>
    </w:p>
    <w:p w:rsidR="009E70F4" w:rsidRDefault="009E70F4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6、12/14(三) 1300-1500 教師輔導知能研習。講師：新竹善牧小羊之家 陳怡芳社工。</w:t>
      </w:r>
    </w:p>
    <w:p w:rsidR="009E70F4" w:rsidRPr="008055F6" w:rsidRDefault="009E70F4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7、1/18(三) 週會演講(應學務處要求)。講師：罕見疾病基金會社工及病友。</w:t>
      </w:r>
    </w:p>
    <w:p w:rsidR="00A655FB" w:rsidRPr="00A655FB" w:rsidRDefault="00FA7423" w:rsidP="00A655FB">
      <w:pPr>
        <w:widowControl/>
        <w:spacing w:before="100" w:beforeAutospacing="1" w:after="100" w:afterAutospacing="1"/>
        <w:ind w:left="504" w:hanging="504"/>
        <w:rPr>
          <w:rFonts w:ascii="Arial" w:eastAsia="新細明體" w:hAnsi="Arial" w:cs="Arial"/>
          <w:color w:val="222222"/>
          <w:kern w:val="0"/>
          <w:sz w:val="15"/>
          <w:szCs w:val="1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(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四</w:t>
      </w: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)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提案討論：</w:t>
      </w:r>
    </w:p>
    <w:p w:rsidR="00001477" w:rsidRDefault="004F004B"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1、本校簡章DM增印3000份：內容是否有需要修正，請討論。</w:t>
      </w:r>
    </w:p>
    <w:sectPr w:rsidR="00001477" w:rsidSect="000014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81" w:rsidRDefault="00C12081" w:rsidP="007311EB">
      <w:r>
        <w:separator/>
      </w:r>
    </w:p>
  </w:endnote>
  <w:endnote w:type="continuationSeparator" w:id="1">
    <w:p w:rsidR="00C12081" w:rsidRDefault="00C12081" w:rsidP="0073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81" w:rsidRDefault="00C12081" w:rsidP="007311EB">
      <w:r>
        <w:separator/>
      </w:r>
    </w:p>
  </w:footnote>
  <w:footnote w:type="continuationSeparator" w:id="1">
    <w:p w:rsidR="00C12081" w:rsidRDefault="00C12081" w:rsidP="00731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5FB"/>
    <w:rsid w:val="00001477"/>
    <w:rsid w:val="000D0375"/>
    <w:rsid w:val="000D360D"/>
    <w:rsid w:val="00151CCB"/>
    <w:rsid w:val="001533A0"/>
    <w:rsid w:val="0020343F"/>
    <w:rsid w:val="002F141A"/>
    <w:rsid w:val="00315A87"/>
    <w:rsid w:val="004F004B"/>
    <w:rsid w:val="005525EC"/>
    <w:rsid w:val="005D311E"/>
    <w:rsid w:val="005E5650"/>
    <w:rsid w:val="0060285D"/>
    <w:rsid w:val="006A7D01"/>
    <w:rsid w:val="006B49E5"/>
    <w:rsid w:val="006F15D3"/>
    <w:rsid w:val="007311EB"/>
    <w:rsid w:val="00751ED8"/>
    <w:rsid w:val="00784762"/>
    <w:rsid w:val="008055F6"/>
    <w:rsid w:val="00877F8D"/>
    <w:rsid w:val="008B0BBA"/>
    <w:rsid w:val="008D0E80"/>
    <w:rsid w:val="00937133"/>
    <w:rsid w:val="009431BC"/>
    <w:rsid w:val="009D00BD"/>
    <w:rsid w:val="009E70F4"/>
    <w:rsid w:val="00A11887"/>
    <w:rsid w:val="00A43DD0"/>
    <w:rsid w:val="00A655FB"/>
    <w:rsid w:val="00A95364"/>
    <w:rsid w:val="00B44460"/>
    <w:rsid w:val="00BF4691"/>
    <w:rsid w:val="00BF7E0C"/>
    <w:rsid w:val="00C03B55"/>
    <w:rsid w:val="00C12081"/>
    <w:rsid w:val="00C95759"/>
    <w:rsid w:val="00E9630A"/>
    <w:rsid w:val="00FA1213"/>
    <w:rsid w:val="00FA7423"/>
    <w:rsid w:val="00FE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55FB"/>
  </w:style>
  <w:style w:type="paragraph" w:styleId="a3">
    <w:name w:val="header"/>
    <w:basedOn w:val="a"/>
    <w:link w:val="a4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311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311EB"/>
    <w:rPr>
      <w:sz w:val="20"/>
      <w:szCs w:val="20"/>
    </w:rPr>
  </w:style>
  <w:style w:type="table" w:styleId="a7">
    <w:name w:val="Table Grid"/>
    <w:basedOn w:val="a1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194</Words>
  <Characters>1108</Characters>
  <Application>Microsoft Office Word</Application>
  <DocSecurity>0</DocSecurity>
  <Lines>9</Lines>
  <Paragraphs>2</Paragraphs>
  <ScaleCrop>false</ScaleCrop>
  <Company>SYNNEX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2016-08-20T08:19:00Z</dcterms:created>
  <dcterms:modified xsi:type="dcterms:W3CDTF">2016-09-29T09:00:00Z</dcterms:modified>
</cp:coreProperties>
</file>